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20" w:rsidRDefault="003A6220"/>
    <w:p w:rsidR="003A6220" w:rsidRDefault="00FA68E7">
      <w:r>
        <w:rPr>
          <w:noProof/>
        </w:rPr>
        <w:pict>
          <v:shapetype id="_x0000_t202" coordsize="21600,21600" o:spt="202" path="m,l,21600r21600,l21600,xe">
            <v:stroke joinstyle="miter"/>
            <v:path gradientshapeok="t" o:connecttype="rect"/>
          </v:shapetype>
          <v:shape id="_x0000_s1029" type="#_x0000_t202" style="position:absolute;margin-left:8.05pt;margin-top:1.8pt;width:525.95pt;height:105.45pt;z-index:251657728">
            <v:textbox style="mso-fit-shape-to-text:t">
              <w:txbxContent>
                <w:p w:rsidR="001C424B" w:rsidRDefault="001C424B">
                  <w:r>
                    <w:rPr>
                      <w:rFonts w:cs="Arial"/>
                      <w:noProof/>
                      <w:color w:val="0000FF"/>
                    </w:rPr>
                    <w:drawing>
                      <wp:inline distT="0" distB="0" distL="0" distR="0">
                        <wp:extent cx="6920220" cy="1190625"/>
                        <wp:effectExtent l="19050" t="0" r="0" b="0"/>
                        <wp:docPr id="1" name="Picture 1" descr="e3f14555-59ab-417a-a673-3b2e73a0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f14555-59ab-417a-a673-3b2e73a09744"/>
                                <pic:cNvPicPr>
                                  <a:picLocks noChangeAspect="1" noChangeArrowheads="1"/>
                                </pic:cNvPicPr>
                              </pic:nvPicPr>
                              <pic:blipFill>
                                <a:blip r:embed="rId5"/>
                                <a:srcRect/>
                                <a:stretch>
                                  <a:fillRect/>
                                </a:stretch>
                              </pic:blipFill>
                              <pic:spPr bwMode="auto">
                                <a:xfrm>
                                  <a:off x="0" y="0"/>
                                  <a:ext cx="6920220" cy="1190625"/>
                                </a:xfrm>
                                <a:prstGeom prst="rect">
                                  <a:avLst/>
                                </a:prstGeom>
                                <a:noFill/>
                                <a:ln w="9525">
                                  <a:noFill/>
                                  <a:miter lim="800000"/>
                                  <a:headEnd/>
                                  <a:tailEnd/>
                                </a:ln>
                              </pic:spPr>
                            </pic:pic>
                          </a:graphicData>
                        </a:graphic>
                      </wp:inline>
                    </w:drawing>
                  </w:r>
                </w:p>
              </w:txbxContent>
            </v:textbox>
          </v:shape>
        </w:pict>
      </w:r>
    </w:p>
    <w:p w:rsidR="003A6220" w:rsidRDefault="003A6220"/>
    <w:p w:rsidR="003A6220" w:rsidRDefault="003A6220"/>
    <w:p w:rsidR="003A6220" w:rsidRDefault="003A6220"/>
    <w:p w:rsidR="003A6220" w:rsidRDefault="003A6220"/>
    <w:p w:rsidR="003A6220" w:rsidRDefault="003A6220"/>
    <w:p w:rsidR="003A6220" w:rsidRDefault="003A6220"/>
    <w:p w:rsidR="003A6220" w:rsidRDefault="003A6220"/>
    <w:tbl>
      <w:tblPr>
        <w:tblpPr w:leftFromText="180" w:rightFromText="180" w:vertAnchor="text" w:tblpY="1"/>
        <w:tblOverlap w:val="never"/>
        <w:tblW w:w="10614"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1522"/>
        <w:gridCol w:w="206"/>
        <w:gridCol w:w="1151"/>
        <w:gridCol w:w="300"/>
        <w:gridCol w:w="1159"/>
        <w:gridCol w:w="303"/>
        <w:gridCol w:w="3027"/>
        <w:gridCol w:w="90"/>
      </w:tblGrid>
      <w:tr w:rsidR="00167991" w:rsidTr="0018596D">
        <w:trPr>
          <w:gridAfter w:val="1"/>
          <w:wAfter w:w="90" w:type="dxa"/>
        </w:trPr>
        <w:tc>
          <w:tcPr>
            <w:tcW w:w="10524" w:type="dxa"/>
            <w:gridSpan w:val="8"/>
          </w:tcPr>
          <w:p w:rsidR="00167991" w:rsidRPr="00316F23" w:rsidRDefault="00167991" w:rsidP="00312A6A">
            <w:pPr>
              <w:pStyle w:val="Heading1"/>
              <w:jc w:val="center"/>
            </w:pPr>
            <w:r w:rsidRPr="00316F23">
              <w:t>Spring Branch ISD Model Lesson Plan</w:t>
            </w:r>
          </w:p>
          <w:p w:rsidR="00A42493" w:rsidRDefault="00E40DDB" w:rsidP="00312A6A">
            <w:pPr>
              <w:jc w:val="center"/>
              <w:rPr>
                <w:szCs w:val="22"/>
              </w:rPr>
            </w:pPr>
            <w:r>
              <w:rPr>
                <w:szCs w:val="22"/>
              </w:rPr>
              <w:t>Writer’s name</w:t>
            </w:r>
            <w:r w:rsidR="00A42493">
              <w:rPr>
                <w:szCs w:val="22"/>
              </w:rPr>
              <w:t xml:space="preserve"> </w:t>
            </w:r>
          </w:p>
          <w:p w:rsidR="00167991" w:rsidRPr="00951D4E" w:rsidRDefault="00A42493" w:rsidP="00312A6A">
            <w:pPr>
              <w:jc w:val="center"/>
              <w:rPr>
                <w:szCs w:val="22"/>
              </w:rPr>
            </w:pPr>
            <w:r>
              <w:rPr>
                <w:szCs w:val="22"/>
              </w:rPr>
              <w:t xml:space="preserve"> Kerry Cashiola</w:t>
            </w:r>
          </w:p>
          <w:p w:rsidR="00167991" w:rsidRPr="00951D4E" w:rsidRDefault="008F6CB1" w:rsidP="00312A6A">
            <w:pPr>
              <w:jc w:val="center"/>
              <w:rPr>
                <w:szCs w:val="22"/>
              </w:rPr>
            </w:pPr>
            <w:r w:rsidRPr="00951D4E">
              <w:rPr>
                <w:szCs w:val="22"/>
              </w:rPr>
              <w:t xml:space="preserve"> </w:t>
            </w:r>
            <w:r w:rsidR="00D97D12">
              <w:rPr>
                <w:szCs w:val="22"/>
              </w:rPr>
              <w:t>5th Grade Teacher</w:t>
            </w:r>
          </w:p>
        </w:tc>
      </w:tr>
      <w:tr w:rsidR="00167991" w:rsidTr="00C93A3E">
        <w:trPr>
          <w:gridAfter w:val="1"/>
          <w:wAfter w:w="90" w:type="dxa"/>
          <w:trHeight w:val="692"/>
        </w:trPr>
        <w:tc>
          <w:tcPr>
            <w:tcW w:w="4584" w:type="dxa"/>
            <w:gridSpan w:val="3"/>
          </w:tcPr>
          <w:p w:rsidR="00167991" w:rsidRPr="00EC6D43" w:rsidRDefault="00167991" w:rsidP="00312A6A">
            <w:pPr>
              <w:pStyle w:val="Heading5"/>
            </w:pPr>
            <w:bookmarkStart w:id="0" w:name="Text2"/>
            <w:r w:rsidRPr="00EC6D43">
              <w:t>Course:</w:t>
            </w:r>
            <w:bookmarkEnd w:id="0"/>
            <w:r w:rsidRPr="00EC6D43">
              <w:t xml:space="preserve">  </w:t>
            </w:r>
            <w:r w:rsidR="00A42493">
              <w:t>5th grade United States History</w:t>
            </w:r>
          </w:p>
        </w:tc>
        <w:tc>
          <w:tcPr>
            <w:tcW w:w="2610" w:type="dxa"/>
            <w:gridSpan w:val="3"/>
            <w:vMerge w:val="restart"/>
          </w:tcPr>
          <w:p w:rsidR="00167991" w:rsidRDefault="00167991" w:rsidP="00312A6A">
            <w:pPr>
              <w:pStyle w:val="Heading5"/>
            </w:pPr>
            <w:r w:rsidRPr="00EC6D43">
              <w:t xml:space="preserve">Unit of Study:  </w:t>
            </w:r>
          </w:p>
          <w:p w:rsidR="00D4401E" w:rsidRPr="00D4401E" w:rsidRDefault="00F44D7C" w:rsidP="00312A6A">
            <w:r>
              <w:t>Women's Rights in the United States</w:t>
            </w:r>
          </w:p>
        </w:tc>
        <w:tc>
          <w:tcPr>
            <w:tcW w:w="3330" w:type="dxa"/>
            <w:gridSpan w:val="2"/>
          </w:tcPr>
          <w:p w:rsidR="00167991" w:rsidRPr="00951D4E" w:rsidRDefault="00167991" w:rsidP="00312A6A">
            <w:pPr>
              <w:pStyle w:val="Heading5"/>
              <w:rPr>
                <w:b w:val="0"/>
              </w:rPr>
            </w:pPr>
            <w:r w:rsidRPr="00EB2155">
              <w:t xml:space="preserve">Title of lesson: </w:t>
            </w:r>
            <w:r w:rsidR="00F44D7C">
              <w:t>From Hoop Skirts to Skinny Jeans: Women's Rights in the United States.</w:t>
            </w:r>
          </w:p>
        </w:tc>
      </w:tr>
      <w:tr w:rsidR="00167991" w:rsidTr="00C93A3E">
        <w:trPr>
          <w:gridAfter w:val="1"/>
          <w:wAfter w:w="90" w:type="dxa"/>
          <w:trHeight w:val="530"/>
        </w:trPr>
        <w:tc>
          <w:tcPr>
            <w:tcW w:w="4584" w:type="dxa"/>
            <w:gridSpan w:val="3"/>
            <w:tcBorders>
              <w:bottom w:val="single" w:sz="4" w:space="0" w:color="000000"/>
            </w:tcBorders>
          </w:tcPr>
          <w:p w:rsidR="00167991" w:rsidRPr="00EC6D43" w:rsidRDefault="00167991" w:rsidP="00312A6A">
            <w:pPr>
              <w:pStyle w:val="Heading5"/>
            </w:pPr>
            <w:bookmarkStart w:id="1" w:name="Text3"/>
            <w:r w:rsidRPr="00EC6D43">
              <w:t>Grade Level:</w:t>
            </w:r>
            <w:bookmarkEnd w:id="1"/>
            <w:r w:rsidRPr="00EC6D43">
              <w:t xml:space="preserve">  </w:t>
            </w:r>
            <w:r w:rsidR="00A42493">
              <w:t>5th grade</w:t>
            </w:r>
          </w:p>
        </w:tc>
        <w:tc>
          <w:tcPr>
            <w:tcW w:w="2610" w:type="dxa"/>
            <w:gridSpan w:val="3"/>
            <w:vMerge/>
            <w:tcBorders>
              <w:bottom w:val="single" w:sz="4" w:space="0" w:color="000000"/>
            </w:tcBorders>
          </w:tcPr>
          <w:p w:rsidR="00167991" w:rsidRPr="00951D4E" w:rsidRDefault="00167991" w:rsidP="00312A6A">
            <w:pPr>
              <w:rPr>
                <w:szCs w:val="22"/>
              </w:rPr>
            </w:pPr>
          </w:p>
        </w:tc>
        <w:tc>
          <w:tcPr>
            <w:tcW w:w="3330" w:type="dxa"/>
            <w:gridSpan w:val="2"/>
            <w:tcBorders>
              <w:bottom w:val="single" w:sz="4" w:space="0" w:color="000000"/>
            </w:tcBorders>
          </w:tcPr>
          <w:p w:rsidR="00167991" w:rsidRDefault="00167991" w:rsidP="00312A6A">
            <w:pPr>
              <w:pStyle w:val="Heading5"/>
            </w:pPr>
            <w:r w:rsidRPr="00EB2155">
              <w:t xml:space="preserve">Time Frame of lesson: </w:t>
            </w:r>
            <w:r w:rsidR="00AD1243">
              <w:t xml:space="preserve">50 </w:t>
            </w:r>
            <w:r w:rsidR="00D97D12">
              <w:t>minute class period</w:t>
            </w:r>
          </w:p>
          <w:p w:rsidR="00804CB3" w:rsidRPr="00804CB3" w:rsidRDefault="00804CB3" w:rsidP="00312A6A">
            <w:r>
              <w:t>(depending on amount of information might take 2 periods)</w:t>
            </w:r>
          </w:p>
        </w:tc>
      </w:tr>
      <w:tr w:rsidR="00167991" w:rsidTr="0018596D">
        <w:trPr>
          <w:gridAfter w:val="1"/>
          <w:wAfter w:w="90" w:type="dxa"/>
          <w:trHeight w:val="683"/>
        </w:trPr>
        <w:tc>
          <w:tcPr>
            <w:tcW w:w="10524" w:type="dxa"/>
            <w:gridSpan w:val="8"/>
            <w:shd w:val="clear" w:color="auto" w:fill="B8CCE4"/>
            <w:vAlign w:val="center"/>
          </w:tcPr>
          <w:p w:rsidR="00EB2155" w:rsidRPr="00951D4E" w:rsidRDefault="00167991" w:rsidP="00312A6A">
            <w:pPr>
              <w:rPr>
                <w:caps/>
                <w:szCs w:val="22"/>
              </w:rPr>
            </w:pPr>
            <w:r w:rsidRPr="00951D4E">
              <w:rPr>
                <w:b/>
                <w:szCs w:val="22"/>
              </w:rPr>
              <w:t>E</w:t>
            </w:r>
            <w:r w:rsidR="00EB2155" w:rsidRPr="00951D4E">
              <w:rPr>
                <w:b/>
                <w:szCs w:val="22"/>
              </w:rPr>
              <w:t>NDURING</w:t>
            </w:r>
            <w:r w:rsidRPr="00951D4E">
              <w:rPr>
                <w:b/>
                <w:szCs w:val="22"/>
              </w:rPr>
              <w:t xml:space="preserve"> U</w:t>
            </w:r>
            <w:r w:rsidR="00EB2155" w:rsidRPr="00951D4E">
              <w:rPr>
                <w:b/>
                <w:szCs w:val="22"/>
              </w:rPr>
              <w:t>NDERSTANDING</w:t>
            </w:r>
            <w:r w:rsidRPr="00951D4E">
              <w:rPr>
                <w:b/>
                <w:szCs w:val="22"/>
              </w:rPr>
              <w:t>(S):</w:t>
            </w:r>
            <w:r w:rsidRPr="00951D4E">
              <w:rPr>
                <w:szCs w:val="22"/>
              </w:rPr>
              <w:t xml:space="preserve"> </w:t>
            </w:r>
            <w:r w:rsidR="004A3986" w:rsidRPr="00951D4E">
              <w:rPr>
                <w:szCs w:val="22"/>
              </w:rPr>
              <w:t xml:space="preserve"> </w:t>
            </w:r>
            <w:r w:rsidR="00EB2155" w:rsidRPr="00951D4E">
              <w:rPr>
                <w:szCs w:val="22"/>
              </w:rPr>
              <w:t>How do the big ideas show up in this content’s curriculum? What do you want students to remember 10 years down the road</w:t>
            </w:r>
            <w:r w:rsidRPr="00951D4E">
              <w:rPr>
                <w:caps/>
                <w:szCs w:val="22"/>
              </w:rPr>
              <w:t>?</w:t>
            </w:r>
          </w:p>
        </w:tc>
      </w:tr>
      <w:tr w:rsidR="00167991" w:rsidTr="0018596D">
        <w:trPr>
          <w:gridAfter w:val="1"/>
          <w:wAfter w:w="90" w:type="dxa"/>
          <w:trHeight w:val="575"/>
        </w:trPr>
        <w:tc>
          <w:tcPr>
            <w:tcW w:w="10524" w:type="dxa"/>
            <w:gridSpan w:val="8"/>
            <w:tcBorders>
              <w:bottom w:val="single" w:sz="4" w:space="0" w:color="000000"/>
            </w:tcBorders>
          </w:tcPr>
          <w:p w:rsidR="00167991" w:rsidRPr="00951D4E" w:rsidRDefault="00F44D7C" w:rsidP="00312A6A">
            <w:pPr>
              <w:pStyle w:val="BodyText3example"/>
              <w:rPr>
                <w:color w:val="000000"/>
              </w:rPr>
            </w:pPr>
            <w:r>
              <w:rPr>
                <w:color w:val="000000"/>
              </w:rPr>
              <w:t>The struggle for Women's Rights in the United States was the result of a long struggle by many to achieve equality between men and women in the 20th century.</w:t>
            </w:r>
          </w:p>
        </w:tc>
      </w:tr>
      <w:tr w:rsidR="00EB2155" w:rsidTr="0018596D">
        <w:trPr>
          <w:gridAfter w:val="1"/>
          <w:wAfter w:w="90" w:type="dxa"/>
          <w:trHeight w:val="809"/>
        </w:trPr>
        <w:tc>
          <w:tcPr>
            <w:tcW w:w="6035" w:type="dxa"/>
            <w:gridSpan w:val="5"/>
            <w:shd w:val="clear" w:color="auto" w:fill="B8CCE4"/>
            <w:vAlign w:val="center"/>
          </w:tcPr>
          <w:p w:rsidR="001A52BF" w:rsidRPr="00951D4E" w:rsidRDefault="00EB2155" w:rsidP="00312A6A">
            <w:pPr>
              <w:rPr>
                <w:szCs w:val="22"/>
              </w:rPr>
            </w:pPr>
            <w:r w:rsidRPr="00951D4E">
              <w:rPr>
                <w:b/>
                <w:szCs w:val="22"/>
              </w:rPr>
              <w:t>CONCEPT STATEMENT(S):</w:t>
            </w:r>
            <w:r w:rsidRPr="00951D4E">
              <w:rPr>
                <w:szCs w:val="22"/>
              </w:rPr>
              <w:t xml:space="preserve"> The big ideas that spiral through all social studies curriculum.</w:t>
            </w:r>
          </w:p>
        </w:tc>
        <w:tc>
          <w:tcPr>
            <w:tcW w:w="4489" w:type="dxa"/>
            <w:gridSpan w:val="3"/>
            <w:shd w:val="clear" w:color="auto" w:fill="B8CCE4"/>
          </w:tcPr>
          <w:p w:rsidR="00EB2155" w:rsidRPr="00951D4E" w:rsidRDefault="00EB2155" w:rsidP="00312A6A">
            <w:pPr>
              <w:rPr>
                <w:szCs w:val="22"/>
              </w:rPr>
            </w:pPr>
            <w:r w:rsidRPr="00951D4E">
              <w:rPr>
                <w:b/>
                <w:szCs w:val="22"/>
              </w:rPr>
              <w:t>ESSENTIAL QUESTION(S):</w:t>
            </w:r>
            <w:r w:rsidRPr="00951D4E">
              <w:rPr>
                <w:szCs w:val="22"/>
              </w:rPr>
              <w:t xml:space="preserve"> Personalized, open-ended questions which build relevancy to curriculum for students.</w:t>
            </w:r>
          </w:p>
        </w:tc>
      </w:tr>
      <w:tr w:rsidR="00EB2155" w:rsidTr="0018596D">
        <w:trPr>
          <w:gridAfter w:val="1"/>
          <w:wAfter w:w="90" w:type="dxa"/>
          <w:trHeight w:val="210"/>
        </w:trPr>
        <w:tc>
          <w:tcPr>
            <w:tcW w:w="6035" w:type="dxa"/>
            <w:gridSpan w:val="5"/>
            <w:tcBorders>
              <w:bottom w:val="single" w:sz="4" w:space="0" w:color="000000"/>
            </w:tcBorders>
          </w:tcPr>
          <w:p w:rsidR="00EB2155" w:rsidRDefault="00A42493" w:rsidP="00312A6A">
            <w:pPr>
              <w:pStyle w:val="BodyText3example"/>
              <w:rPr>
                <w:color w:val="000000"/>
              </w:rPr>
            </w:pPr>
            <w:proofErr w:type="gramStart"/>
            <w:r>
              <w:rPr>
                <w:color w:val="000000"/>
              </w:rPr>
              <w:t>1</w:t>
            </w:r>
            <w:r w:rsidR="00C65A88">
              <w:rPr>
                <w:color w:val="000000"/>
              </w:rPr>
              <w:t xml:space="preserve"> Incorporation</w:t>
            </w:r>
            <w:proofErr w:type="gramEnd"/>
            <w:r w:rsidR="00C65A88">
              <w:rPr>
                <w:color w:val="000000"/>
              </w:rPr>
              <w:t xml:space="preserve"> of new territory into existing country can create both opportunity and conflict.</w:t>
            </w:r>
          </w:p>
          <w:p w:rsidR="00C65A88" w:rsidRPr="00951D4E" w:rsidRDefault="00C65A88" w:rsidP="00312A6A">
            <w:pPr>
              <w:pStyle w:val="BodyText3example"/>
              <w:rPr>
                <w:szCs w:val="22"/>
              </w:rPr>
            </w:pPr>
            <w:r>
              <w:rPr>
                <w:color w:val="000000"/>
              </w:rPr>
              <w:t>2. A nation's self-interests promote territorial expansion.</w:t>
            </w:r>
          </w:p>
        </w:tc>
        <w:tc>
          <w:tcPr>
            <w:tcW w:w="4489" w:type="dxa"/>
            <w:gridSpan w:val="3"/>
            <w:tcBorders>
              <w:bottom w:val="single" w:sz="4" w:space="0" w:color="000000"/>
            </w:tcBorders>
          </w:tcPr>
          <w:p w:rsidR="004A3986" w:rsidRDefault="00F44D7C" w:rsidP="00312A6A">
            <w:pPr>
              <w:pStyle w:val="BodyText3example"/>
              <w:ind w:left="0"/>
              <w:rPr>
                <w:color w:val="000000"/>
              </w:rPr>
            </w:pPr>
            <w:r>
              <w:rPr>
                <w:color w:val="000000"/>
              </w:rPr>
              <w:t xml:space="preserve">How would people who don't have any power to vote effect change? </w:t>
            </w:r>
          </w:p>
          <w:p w:rsidR="00051585" w:rsidRPr="00C65A88" w:rsidRDefault="00051585" w:rsidP="00312A6A">
            <w:pPr>
              <w:pStyle w:val="BodyText3example"/>
              <w:ind w:left="0"/>
              <w:rPr>
                <w:color w:val="000000"/>
              </w:rPr>
            </w:pPr>
            <w:r>
              <w:rPr>
                <w:color w:val="000000"/>
              </w:rPr>
              <w:t>What was it like to be a woman in the early days of the United States?</w:t>
            </w:r>
          </w:p>
        </w:tc>
      </w:tr>
      <w:tr w:rsidR="00167991" w:rsidTr="0018596D">
        <w:trPr>
          <w:gridAfter w:val="1"/>
          <w:wAfter w:w="90" w:type="dxa"/>
        </w:trPr>
        <w:tc>
          <w:tcPr>
            <w:tcW w:w="10524" w:type="dxa"/>
            <w:gridSpan w:val="8"/>
            <w:shd w:val="clear" w:color="auto" w:fill="B8CCE4"/>
          </w:tcPr>
          <w:p w:rsidR="00167991" w:rsidRPr="00951D4E" w:rsidRDefault="004A3986" w:rsidP="00312A6A">
            <w:pPr>
              <w:pStyle w:val="Heading5"/>
              <w:rPr>
                <w:szCs w:val="20"/>
              </w:rPr>
            </w:pPr>
            <w:r w:rsidRPr="00951D4E">
              <w:rPr>
                <w:rFonts w:cs="Arial"/>
                <w:szCs w:val="20"/>
              </w:rPr>
              <w:t>THREE PART OBJECTIVE:</w:t>
            </w:r>
            <w:r w:rsidRPr="00951D4E">
              <w:rPr>
                <w:rFonts w:cs="Arial"/>
                <w:b w:val="0"/>
                <w:szCs w:val="20"/>
              </w:rPr>
              <w:t xml:space="preserve"> (Content, Cognitive Blooms Level, and Proving Behavior)</w:t>
            </w:r>
          </w:p>
        </w:tc>
      </w:tr>
      <w:tr w:rsidR="00167991" w:rsidTr="0018596D">
        <w:trPr>
          <w:gridAfter w:val="1"/>
          <w:wAfter w:w="90" w:type="dxa"/>
        </w:trPr>
        <w:tc>
          <w:tcPr>
            <w:tcW w:w="10524" w:type="dxa"/>
            <w:gridSpan w:val="8"/>
            <w:tcBorders>
              <w:bottom w:val="single" w:sz="4" w:space="0" w:color="000000"/>
            </w:tcBorders>
          </w:tcPr>
          <w:p w:rsidR="004A3986" w:rsidRPr="00CE488F" w:rsidRDefault="0056687C" w:rsidP="00312A6A">
            <w:pPr>
              <w:pStyle w:val="BodyText3example"/>
              <w:jc w:val="both"/>
              <w:rPr>
                <w:rFonts w:cs="Arial"/>
                <w:color w:val="auto"/>
                <w:szCs w:val="20"/>
              </w:rPr>
            </w:pPr>
            <w:r w:rsidRPr="00CE488F">
              <w:rPr>
                <w:rFonts w:cs="Arial"/>
                <w:color w:val="auto"/>
                <w:szCs w:val="20"/>
              </w:rPr>
              <w:t>The learner will</w:t>
            </w:r>
            <w:r w:rsidR="00CE488F" w:rsidRPr="00CE488F">
              <w:rPr>
                <w:rFonts w:cs="Arial"/>
                <w:color w:val="auto"/>
                <w:szCs w:val="20"/>
              </w:rPr>
              <w:t xml:space="preserve"> identify points of view about the women's suffrage movement and the right to vote, compare and contrast the important documents that helped shape this movement and create a visual timeline of events and </w:t>
            </w:r>
            <w:proofErr w:type="gramStart"/>
            <w:r w:rsidR="00CE488F" w:rsidRPr="00CE488F">
              <w:rPr>
                <w:rFonts w:cs="Arial"/>
                <w:color w:val="auto"/>
                <w:szCs w:val="20"/>
              </w:rPr>
              <w:t>a  visual</w:t>
            </w:r>
            <w:proofErr w:type="gramEnd"/>
            <w:r w:rsidR="00CE488F" w:rsidRPr="00CE488F">
              <w:rPr>
                <w:rFonts w:cs="Arial"/>
                <w:color w:val="auto"/>
                <w:szCs w:val="20"/>
              </w:rPr>
              <w:t xml:space="preserve"> representation of the movement as a whole in the form of a commemorative stamp. </w:t>
            </w:r>
          </w:p>
          <w:p w:rsidR="00167991" w:rsidRPr="00951D4E" w:rsidRDefault="00167991" w:rsidP="00312A6A">
            <w:pPr>
              <w:pStyle w:val="BodyText3example"/>
              <w:jc w:val="both"/>
              <w:rPr>
                <w:szCs w:val="22"/>
              </w:rPr>
            </w:pPr>
          </w:p>
        </w:tc>
      </w:tr>
      <w:tr w:rsidR="00167991" w:rsidTr="0018596D">
        <w:trPr>
          <w:gridAfter w:val="1"/>
          <w:wAfter w:w="90" w:type="dxa"/>
          <w:trHeight w:val="485"/>
        </w:trPr>
        <w:tc>
          <w:tcPr>
            <w:tcW w:w="10524" w:type="dxa"/>
            <w:gridSpan w:val="8"/>
            <w:shd w:val="clear" w:color="auto" w:fill="B8CCE4"/>
            <w:vAlign w:val="center"/>
          </w:tcPr>
          <w:p w:rsidR="00167991" w:rsidRPr="00951D4E" w:rsidRDefault="004A3986" w:rsidP="00312A6A">
            <w:pPr>
              <w:rPr>
                <w:rFonts w:cs="Arial"/>
                <w:szCs w:val="20"/>
              </w:rPr>
            </w:pPr>
            <w:r w:rsidRPr="00951D4E">
              <w:rPr>
                <w:rFonts w:cs="Arial"/>
                <w:b/>
                <w:szCs w:val="20"/>
              </w:rPr>
              <w:t xml:space="preserve">LANGUAGE OBJECTIVE(S): </w:t>
            </w:r>
            <w:r w:rsidRPr="00951D4E">
              <w:rPr>
                <w:rFonts w:cs="Arial"/>
                <w:szCs w:val="20"/>
              </w:rPr>
              <w:t>(Aligned with ELPS/Choose those appropriate to your students.)</w:t>
            </w:r>
          </w:p>
        </w:tc>
      </w:tr>
      <w:tr w:rsidR="004A3986" w:rsidTr="0018596D">
        <w:trPr>
          <w:gridAfter w:val="1"/>
          <w:wAfter w:w="90" w:type="dxa"/>
          <w:trHeight w:val="701"/>
        </w:trPr>
        <w:tc>
          <w:tcPr>
            <w:tcW w:w="4378" w:type="dxa"/>
            <w:gridSpan w:val="2"/>
            <w:vAlign w:val="center"/>
          </w:tcPr>
          <w:p w:rsidR="004A3986" w:rsidRPr="00951D4E" w:rsidRDefault="004A3986" w:rsidP="00312A6A">
            <w:pPr>
              <w:pStyle w:val="BodyText3example"/>
              <w:rPr>
                <w:rFonts w:cs="Arial"/>
                <w:color w:val="auto"/>
                <w:szCs w:val="20"/>
              </w:rPr>
            </w:pPr>
            <w:r w:rsidRPr="00951D4E">
              <w:rPr>
                <w:rFonts w:cs="Arial"/>
                <w:color w:val="auto"/>
                <w:szCs w:val="20"/>
              </w:rPr>
              <w:t>Learning Strategies</w:t>
            </w:r>
          </w:p>
        </w:tc>
        <w:tc>
          <w:tcPr>
            <w:tcW w:w="6146" w:type="dxa"/>
            <w:gridSpan w:val="6"/>
            <w:vAlign w:val="center"/>
          </w:tcPr>
          <w:p w:rsidR="004A3986" w:rsidRPr="00951D4E" w:rsidRDefault="00151F0E" w:rsidP="00312A6A">
            <w:pPr>
              <w:pStyle w:val="BodyText3example"/>
              <w:rPr>
                <w:rFonts w:cs="Arial"/>
                <w:color w:val="auto"/>
                <w:szCs w:val="20"/>
              </w:rPr>
            </w:pPr>
            <w:r>
              <w:rPr>
                <w:rFonts w:cs="Arial"/>
                <w:color w:val="auto"/>
                <w:szCs w:val="20"/>
              </w:rPr>
              <w:t>1A use what they know about women's roles in Colonial America to make predictions about the Women's Suffrage Movement.</w:t>
            </w:r>
          </w:p>
        </w:tc>
      </w:tr>
      <w:tr w:rsidR="004A3986" w:rsidTr="0018596D">
        <w:trPr>
          <w:gridAfter w:val="1"/>
          <w:wAfter w:w="90" w:type="dxa"/>
          <w:trHeight w:val="620"/>
        </w:trPr>
        <w:tc>
          <w:tcPr>
            <w:tcW w:w="4378" w:type="dxa"/>
            <w:gridSpan w:val="2"/>
            <w:vAlign w:val="center"/>
          </w:tcPr>
          <w:p w:rsidR="004A3986" w:rsidRPr="00951D4E" w:rsidRDefault="004A3986" w:rsidP="00312A6A">
            <w:pPr>
              <w:pStyle w:val="BodyText3example"/>
              <w:rPr>
                <w:rFonts w:cs="Arial"/>
                <w:color w:val="auto"/>
                <w:szCs w:val="20"/>
              </w:rPr>
            </w:pPr>
            <w:r w:rsidRPr="00951D4E">
              <w:rPr>
                <w:rFonts w:cs="Arial"/>
                <w:color w:val="auto"/>
                <w:szCs w:val="20"/>
              </w:rPr>
              <w:t>Listening</w:t>
            </w:r>
          </w:p>
        </w:tc>
        <w:tc>
          <w:tcPr>
            <w:tcW w:w="6146" w:type="dxa"/>
            <w:gridSpan w:val="6"/>
            <w:vAlign w:val="center"/>
          </w:tcPr>
          <w:p w:rsidR="004A3986" w:rsidRPr="00951D4E" w:rsidRDefault="00151F0E" w:rsidP="00312A6A">
            <w:pPr>
              <w:pStyle w:val="BodyText3example"/>
              <w:rPr>
                <w:rFonts w:cs="Arial"/>
                <w:color w:val="auto"/>
                <w:szCs w:val="20"/>
              </w:rPr>
            </w:pPr>
            <w:r>
              <w:rPr>
                <w:rFonts w:cs="Arial"/>
                <w:color w:val="auto"/>
                <w:szCs w:val="20"/>
              </w:rPr>
              <w:t>2F Use suffrage song to learn about different views of women's suffrage between men and women.</w:t>
            </w:r>
          </w:p>
        </w:tc>
      </w:tr>
      <w:tr w:rsidR="004A3986" w:rsidTr="0018596D">
        <w:trPr>
          <w:gridAfter w:val="1"/>
          <w:wAfter w:w="90" w:type="dxa"/>
          <w:trHeight w:val="791"/>
        </w:trPr>
        <w:tc>
          <w:tcPr>
            <w:tcW w:w="4378" w:type="dxa"/>
            <w:gridSpan w:val="2"/>
            <w:vAlign w:val="center"/>
          </w:tcPr>
          <w:p w:rsidR="004A3986" w:rsidRPr="00951D4E" w:rsidRDefault="004A3986" w:rsidP="00312A6A">
            <w:pPr>
              <w:pStyle w:val="BodyText3example"/>
              <w:rPr>
                <w:rFonts w:cs="Arial"/>
                <w:color w:val="auto"/>
                <w:szCs w:val="20"/>
              </w:rPr>
            </w:pPr>
            <w:r w:rsidRPr="00951D4E">
              <w:rPr>
                <w:rFonts w:cs="Arial"/>
                <w:color w:val="auto"/>
                <w:szCs w:val="20"/>
              </w:rPr>
              <w:t>Speaking</w:t>
            </w:r>
          </w:p>
        </w:tc>
        <w:tc>
          <w:tcPr>
            <w:tcW w:w="6146" w:type="dxa"/>
            <w:gridSpan w:val="6"/>
            <w:vAlign w:val="center"/>
          </w:tcPr>
          <w:p w:rsidR="004A3986" w:rsidRPr="00951D4E" w:rsidRDefault="00151F0E" w:rsidP="00312A6A">
            <w:pPr>
              <w:pStyle w:val="BodyText3example"/>
              <w:rPr>
                <w:rFonts w:cs="Arial"/>
                <w:color w:val="auto"/>
                <w:szCs w:val="20"/>
              </w:rPr>
            </w:pPr>
            <w:r>
              <w:rPr>
                <w:rFonts w:cs="Arial"/>
                <w:color w:val="auto"/>
                <w:szCs w:val="20"/>
              </w:rPr>
              <w:t>3G Express opinions, ideas and feelings about women's suffrage and the right to vote.</w:t>
            </w:r>
          </w:p>
        </w:tc>
      </w:tr>
      <w:tr w:rsidR="004A3986" w:rsidTr="0018596D">
        <w:trPr>
          <w:gridAfter w:val="1"/>
          <w:wAfter w:w="90" w:type="dxa"/>
          <w:trHeight w:val="620"/>
        </w:trPr>
        <w:tc>
          <w:tcPr>
            <w:tcW w:w="4378" w:type="dxa"/>
            <w:gridSpan w:val="2"/>
            <w:vAlign w:val="center"/>
          </w:tcPr>
          <w:p w:rsidR="004A3986" w:rsidRPr="00951D4E" w:rsidRDefault="004A3986" w:rsidP="00312A6A">
            <w:pPr>
              <w:pStyle w:val="BodyText3example"/>
              <w:rPr>
                <w:rFonts w:cs="Arial"/>
                <w:color w:val="auto"/>
                <w:szCs w:val="20"/>
              </w:rPr>
            </w:pPr>
            <w:r w:rsidRPr="00951D4E">
              <w:rPr>
                <w:rFonts w:cs="Arial"/>
                <w:color w:val="auto"/>
                <w:szCs w:val="20"/>
              </w:rPr>
              <w:t>Reading</w:t>
            </w:r>
          </w:p>
        </w:tc>
        <w:tc>
          <w:tcPr>
            <w:tcW w:w="6146" w:type="dxa"/>
            <w:gridSpan w:val="6"/>
            <w:vAlign w:val="center"/>
          </w:tcPr>
          <w:p w:rsidR="004A3986" w:rsidRDefault="00151F0E" w:rsidP="00312A6A">
            <w:pPr>
              <w:pStyle w:val="BodyText3example"/>
              <w:rPr>
                <w:rFonts w:cs="Arial"/>
                <w:color w:val="auto"/>
                <w:szCs w:val="20"/>
              </w:rPr>
            </w:pPr>
            <w:r>
              <w:rPr>
                <w:rFonts w:cs="Arial"/>
                <w:color w:val="auto"/>
                <w:szCs w:val="20"/>
              </w:rPr>
              <w:t>4G Utilize shared reading to analyze different documents concerned with rights of women and rights of the colonists.</w:t>
            </w:r>
          </w:p>
          <w:p w:rsidR="000A75E5" w:rsidRPr="00951D4E" w:rsidRDefault="000A75E5" w:rsidP="00312A6A">
            <w:pPr>
              <w:pStyle w:val="BodyText3example"/>
              <w:rPr>
                <w:rFonts w:cs="Arial"/>
                <w:color w:val="auto"/>
                <w:szCs w:val="20"/>
              </w:rPr>
            </w:pPr>
            <w:r>
              <w:rPr>
                <w:rFonts w:cs="Arial"/>
                <w:color w:val="auto"/>
                <w:szCs w:val="20"/>
              </w:rPr>
              <w:t>4F use visual and contextual supports to read information about suffrage and the right to vote.</w:t>
            </w:r>
          </w:p>
        </w:tc>
      </w:tr>
      <w:tr w:rsidR="004A3986" w:rsidTr="0018596D">
        <w:trPr>
          <w:gridAfter w:val="1"/>
          <w:wAfter w:w="90" w:type="dxa"/>
          <w:trHeight w:val="620"/>
        </w:trPr>
        <w:tc>
          <w:tcPr>
            <w:tcW w:w="4378" w:type="dxa"/>
            <w:gridSpan w:val="2"/>
            <w:tcBorders>
              <w:bottom w:val="single" w:sz="4" w:space="0" w:color="000000"/>
            </w:tcBorders>
            <w:vAlign w:val="center"/>
          </w:tcPr>
          <w:p w:rsidR="004A3986" w:rsidRPr="00951D4E" w:rsidRDefault="004A3986" w:rsidP="00312A6A">
            <w:pPr>
              <w:pStyle w:val="BodyText3example"/>
              <w:rPr>
                <w:rFonts w:cs="Arial"/>
                <w:color w:val="auto"/>
                <w:szCs w:val="20"/>
              </w:rPr>
            </w:pPr>
            <w:r w:rsidRPr="00951D4E">
              <w:rPr>
                <w:rFonts w:cs="Arial"/>
                <w:color w:val="auto"/>
                <w:szCs w:val="20"/>
              </w:rPr>
              <w:lastRenderedPageBreak/>
              <w:t>Writing</w:t>
            </w:r>
          </w:p>
        </w:tc>
        <w:tc>
          <w:tcPr>
            <w:tcW w:w="6146" w:type="dxa"/>
            <w:gridSpan w:val="6"/>
            <w:tcBorders>
              <w:bottom w:val="single" w:sz="4" w:space="0" w:color="000000"/>
            </w:tcBorders>
            <w:vAlign w:val="center"/>
          </w:tcPr>
          <w:p w:rsidR="004A3986" w:rsidRPr="00951D4E" w:rsidRDefault="000A75E5" w:rsidP="00312A6A">
            <w:pPr>
              <w:pStyle w:val="BodyText3example"/>
              <w:rPr>
                <w:rFonts w:cs="Arial"/>
                <w:color w:val="auto"/>
                <w:szCs w:val="20"/>
              </w:rPr>
            </w:pPr>
            <w:r>
              <w:rPr>
                <w:rFonts w:cs="Arial"/>
                <w:color w:val="auto"/>
                <w:szCs w:val="20"/>
              </w:rPr>
              <w:t>5E Use simple and complex sentences to write about the women's suffrage movement</w:t>
            </w:r>
            <w:proofErr w:type="gramStart"/>
            <w:r>
              <w:rPr>
                <w:rFonts w:cs="Arial"/>
                <w:color w:val="auto"/>
                <w:szCs w:val="20"/>
              </w:rPr>
              <w:t>.</w:t>
            </w:r>
            <w:r w:rsidR="004A3986" w:rsidRPr="00951D4E">
              <w:rPr>
                <w:rFonts w:cs="Arial"/>
                <w:color w:val="auto"/>
                <w:szCs w:val="20"/>
              </w:rPr>
              <w:t>.</w:t>
            </w:r>
            <w:proofErr w:type="gramEnd"/>
          </w:p>
        </w:tc>
      </w:tr>
      <w:tr w:rsidR="004A3986" w:rsidTr="0018596D">
        <w:trPr>
          <w:gridAfter w:val="1"/>
          <w:wAfter w:w="90" w:type="dxa"/>
          <w:trHeight w:val="440"/>
        </w:trPr>
        <w:tc>
          <w:tcPr>
            <w:tcW w:w="10524" w:type="dxa"/>
            <w:gridSpan w:val="8"/>
            <w:shd w:val="clear" w:color="auto" w:fill="B8CCE4"/>
            <w:vAlign w:val="center"/>
          </w:tcPr>
          <w:p w:rsidR="004A3986" w:rsidRPr="00951D4E" w:rsidRDefault="004A3986" w:rsidP="00312A6A">
            <w:pPr>
              <w:rPr>
                <w:szCs w:val="22"/>
              </w:rPr>
            </w:pPr>
            <w:r w:rsidRPr="00951D4E">
              <w:rPr>
                <w:rFonts w:cs="Arial"/>
                <w:b/>
              </w:rPr>
              <w:t>TEKS COVERED IN THIS LESSON</w:t>
            </w:r>
            <w:r w:rsidRPr="00951D4E">
              <w:rPr>
                <w:rFonts w:ascii="Calibri" w:hAnsi="Calibri"/>
                <w:sz w:val="24"/>
              </w:rPr>
              <w:t>: Aligned to the 2010 Essential Knowledge and Skills</w:t>
            </w:r>
          </w:p>
        </w:tc>
      </w:tr>
      <w:tr w:rsidR="004A3986" w:rsidTr="0018596D">
        <w:trPr>
          <w:gridAfter w:val="1"/>
          <w:wAfter w:w="90" w:type="dxa"/>
          <w:trHeight w:val="1520"/>
        </w:trPr>
        <w:tc>
          <w:tcPr>
            <w:tcW w:w="10524" w:type="dxa"/>
            <w:gridSpan w:val="8"/>
            <w:tcBorders>
              <w:bottom w:val="single" w:sz="4" w:space="0" w:color="000000"/>
            </w:tcBorders>
            <w:vAlign w:val="center"/>
          </w:tcPr>
          <w:p w:rsidR="00CA62B5" w:rsidRDefault="002108B5" w:rsidP="00312A6A">
            <w:pPr>
              <w:pStyle w:val="BodyText3example"/>
              <w:ind w:left="1260" w:hanging="900"/>
              <w:rPr>
                <w:rFonts w:cs="Arial"/>
                <w:color w:val="auto"/>
                <w:szCs w:val="20"/>
              </w:rPr>
            </w:pPr>
            <w:r>
              <w:rPr>
                <w:rFonts w:cs="Arial"/>
                <w:color w:val="auto"/>
                <w:szCs w:val="20"/>
              </w:rPr>
              <w:t>5.5 B analyze various issues and events of the 20th century such as industrialization, urbanization</w:t>
            </w:r>
            <w:proofErr w:type="gramStart"/>
            <w:r>
              <w:rPr>
                <w:rFonts w:cs="Arial"/>
                <w:color w:val="auto"/>
                <w:szCs w:val="20"/>
              </w:rPr>
              <w:t>,...</w:t>
            </w:r>
            <w:proofErr w:type="gramEnd"/>
            <w:r>
              <w:rPr>
                <w:rFonts w:cs="Arial"/>
                <w:color w:val="auto"/>
                <w:szCs w:val="20"/>
              </w:rPr>
              <w:t>the civil rights movement.</w:t>
            </w:r>
          </w:p>
          <w:p w:rsidR="002108B5" w:rsidRDefault="002108B5" w:rsidP="00312A6A">
            <w:pPr>
              <w:pStyle w:val="BodyText3example"/>
              <w:ind w:left="1260" w:hanging="900"/>
              <w:rPr>
                <w:rFonts w:cs="Arial"/>
                <w:color w:val="auto"/>
                <w:szCs w:val="20"/>
              </w:rPr>
            </w:pPr>
            <w:r>
              <w:rPr>
                <w:rFonts w:cs="Arial"/>
                <w:color w:val="auto"/>
                <w:szCs w:val="20"/>
              </w:rPr>
              <w:t>5.5C identify the accomplishments of individuals and groups such as Jane Addams, Susan B. Anthony... who have made contributions to society in the areas of civil rights, women's rights, and politics.</w:t>
            </w:r>
          </w:p>
          <w:p w:rsidR="002108B5" w:rsidRDefault="002108B5" w:rsidP="00312A6A">
            <w:pPr>
              <w:pStyle w:val="BodyText3example"/>
              <w:ind w:left="1260" w:hanging="900"/>
              <w:rPr>
                <w:rFonts w:cs="Arial"/>
                <w:color w:val="auto"/>
                <w:szCs w:val="20"/>
              </w:rPr>
            </w:pPr>
            <w:r>
              <w:rPr>
                <w:rFonts w:cs="Arial"/>
                <w:color w:val="auto"/>
                <w:szCs w:val="20"/>
              </w:rPr>
              <w:t>5.13E explain the impact of American ideas about progress and equality of opportunity on the economic development and growth of the United states.</w:t>
            </w:r>
          </w:p>
          <w:p w:rsidR="002108B5" w:rsidRDefault="002108B5" w:rsidP="00312A6A">
            <w:pPr>
              <w:pStyle w:val="BodyText3example"/>
              <w:ind w:left="1260" w:hanging="900"/>
              <w:rPr>
                <w:rFonts w:cs="Arial"/>
                <w:color w:val="auto"/>
                <w:szCs w:val="20"/>
              </w:rPr>
            </w:pPr>
            <w:r>
              <w:rPr>
                <w:rFonts w:cs="Arial"/>
                <w:color w:val="auto"/>
                <w:szCs w:val="20"/>
              </w:rPr>
              <w:t>5.20B describe various amendments to the U.S. Constitution such as those that extend voting rights of U.S. citizens.</w:t>
            </w:r>
          </w:p>
          <w:p w:rsidR="002108B5" w:rsidRDefault="002108B5" w:rsidP="00312A6A">
            <w:pPr>
              <w:pStyle w:val="BodyText3example"/>
              <w:ind w:left="1260" w:hanging="900"/>
              <w:rPr>
                <w:rFonts w:cs="Arial"/>
                <w:color w:val="auto"/>
                <w:szCs w:val="20"/>
              </w:rPr>
            </w:pPr>
            <w:r>
              <w:rPr>
                <w:rFonts w:cs="Arial"/>
                <w:color w:val="auto"/>
                <w:szCs w:val="20"/>
              </w:rPr>
              <w:t>5.22C summarize the contributions of people of various racial, ethnic, and religious groups to our national identity.</w:t>
            </w:r>
          </w:p>
          <w:p w:rsidR="002108B5" w:rsidRDefault="002108B5" w:rsidP="00312A6A">
            <w:pPr>
              <w:pStyle w:val="BodyText3example"/>
              <w:ind w:left="1260" w:hanging="900"/>
              <w:rPr>
                <w:rFonts w:cs="Arial"/>
                <w:color w:val="auto"/>
                <w:szCs w:val="20"/>
              </w:rPr>
            </w:pPr>
            <w:r>
              <w:rPr>
                <w:rFonts w:cs="Arial"/>
                <w:color w:val="auto"/>
                <w:szCs w:val="20"/>
              </w:rPr>
              <w:t>5.24B analyze information by sequencing, categorizing, identifying cause and effect relationships, comparing, contrasting, finding the main idea, summarizing, making generalizations and predictions, and drawing inferences and conclusions.</w:t>
            </w:r>
          </w:p>
          <w:p w:rsidR="002108B5" w:rsidRDefault="002108B5" w:rsidP="00312A6A">
            <w:pPr>
              <w:pStyle w:val="BodyText3example"/>
              <w:ind w:left="1260" w:hanging="900"/>
              <w:rPr>
                <w:rFonts w:cs="Arial"/>
                <w:color w:val="auto"/>
                <w:szCs w:val="20"/>
              </w:rPr>
            </w:pPr>
            <w:r>
              <w:rPr>
                <w:rFonts w:cs="Arial"/>
                <w:color w:val="auto"/>
                <w:szCs w:val="20"/>
              </w:rPr>
              <w:t>5.24D identify different points of view about an issue, topic, or current event</w:t>
            </w:r>
          </w:p>
          <w:p w:rsidR="002108B5" w:rsidRDefault="002108B5" w:rsidP="00312A6A">
            <w:pPr>
              <w:pStyle w:val="BodyText3example"/>
              <w:ind w:left="1260" w:hanging="900"/>
              <w:rPr>
                <w:rFonts w:cs="Arial"/>
                <w:color w:val="auto"/>
                <w:szCs w:val="20"/>
              </w:rPr>
            </w:pPr>
            <w:r>
              <w:rPr>
                <w:rFonts w:cs="Arial"/>
                <w:color w:val="auto"/>
                <w:szCs w:val="20"/>
              </w:rPr>
              <w:t>5.24E identify the historical context of an event.</w:t>
            </w:r>
          </w:p>
          <w:p w:rsidR="00AD1243" w:rsidRDefault="00AD1243" w:rsidP="00312A6A">
            <w:pPr>
              <w:pStyle w:val="BodyText3example"/>
              <w:ind w:left="1260" w:hanging="900"/>
              <w:rPr>
                <w:rFonts w:cs="Arial"/>
                <w:color w:val="auto"/>
                <w:szCs w:val="20"/>
              </w:rPr>
            </w:pPr>
            <w:r>
              <w:rPr>
                <w:rFonts w:cs="Arial"/>
                <w:color w:val="auto"/>
                <w:szCs w:val="20"/>
              </w:rPr>
              <w:t>5.26 A use a problem-solving process to identify a problem, gather information, list and consider options, consider advantages and disadvantages, choose and implement a solution, and evaluate the effectiveness of the solution.</w:t>
            </w:r>
          </w:p>
          <w:p w:rsidR="00AD1243" w:rsidRPr="00951D4E" w:rsidRDefault="00AD1243" w:rsidP="00312A6A">
            <w:pPr>
              <w:pStyle w:val="BodyText3example"/>
              <w:ind w:left="1260" w:hanging="900"/>
              <w:rPr>
                <w:rFonts w:cs="Arial"/>
                <w:color w:val="auto"/>
                <w:szCs w:val="20"/>
              </w:rPr>
            </w:pPr>
            <w:r>
              <w:rPr>
                <w:rFonts w:cs="Arial"/>
                <w:color w:val="auto"/>
                <w:szCs w:val="20"/>
              </w:rPr>
              <w:t>5.26B use a decision-making process to identify a situation that requires a decision, gather information, identify options, predict consequences, and take action to implement a decision.</w:t>
            </w:r>
          </w:p>
          <w:p w:rsidR="00CA62B5" w:rsidRPr="00951D4E" w:rsidRDefault="00CA62B5" w:rsidP="00312A6A">
            <w:pPr>
              <w:pStyle w:val="BodyText3example"/>
              <w:rPr>
                <w:rFonts w:cs="Arial"/>
                <w:color w:val="auto"/>
                <w:szCs w:val="20"/>
              </w:rPr>
            </w:pPr>
          </w:p>
        </w:tc>
      </w:tr>
      <w:tr w:rsidR="004A3986" w:rsidTr="0018596D">
        <w:trPr>
          <w:gridAfter w:val="1"/>
          <w:wAfter w:w="90" w:type="dxa"/>
          <w:trHeight w:val="449"/>
        </w:trPr>
        <w:tc>
          <w:tcPr>
            <w:tcW w:w="10524" w:type="dxa"/>
            <w:gridSpan w:val="8"/>
            <w:shd w:val="clear" w:color="auto" w:fill="B8CCE4"/>
            <w:vAlign w:val="center"/>
          </w:tcPr>
          <w:p w:rsidR="004A3986" w:rsidRPr="00951D4E" w:rsidRDefault="004A3986" w:rsidP="00312A6A">
            <w:pPr>
              <w:pStyle w:val="BodyText3example"/>
              <w:rPr>
                <w:rFonts w:ascii="Calibri" w:hAnsi="Calibri"/>
                <w:color w:val="auto"/>
                <w:sz w:val="24"/>
                <w:szCs w:val="24"/>
              </w:rPr>
            </w:pPr>
            <w:r w:rsidRPr="00951D4E">
              <w:rPr>
                <w:rFonts w:cs="Arial"/>
                <w:b/>
                <w:color w:val="auto"/>
                <w:szCs w:val="24"/>
              </w:rPr>
              <w:t>TEACHER TO TEACHER NOTES</w:t>
            </w:r>
            <w:r w:rsidRPr="00951D4E">
              <w:rPr>
                <w:rFonts w:ascii="Calibri" w:hAnsi="Calibri"/>
                <w:color w:val="auto"/>
                <w:sz w:val="24"/>
                <w:szCs w:val="24"/>
              </w:rPr>
              <w:t>:</w:t>
            </w:r>
          </w:p>
        </w:tc>
      </w:tr>
      <w:tr w:rsidR="004A3986" w:rsidTr="0018596D">
        <w:trPr>
          <w:gridAfter w:val="1"/>
          <w:wAfter w:w="90" w:type="dxa"/>
        </w:trPr>
        <w:tc>
          <w:tcPr>
            <w:tcW w:w="10524" w:type="dxa"/>
            <w:gridSpan w:val="8"/>
            <w:tcBorders>
              <w:bottom w:val="single" w:sz="4" w:space="0" w:color="000000"/>
            </w:tcBorders>
          </w:tcPr>
          <w:p w:rsidR="005F1585" w:rsidRDefault="005F1585" w:rsidP="00312A6A">
            <w:pPr>
              <w:pStyle w:val="BodyText3example"/>
              <w:jc w:val="both"/>
              <w:rPr>
                <w:rFonts w:cs="Arial"/>
                <w:b/>
                <w:color w:val="auto"/>
                <w:szCs w:val="20"/>
              </w:rPr>
            </w:pPr>
            <w:r>
              <w:rPr>
                <w:rFonts w:cs="Arial"/>
                <w:b/>
                <w:color w:val="auto"/>
                <w:szCs w:val="20"/>
              </w:rPr>
              <w:t>This lesson requires a lot of prep-work before you can begin. You can add to or subtract from the amount of resources in each station depending on how long you have for the lesson.</w:t>
            </w:r>
          </w:p>
          <w:p w:rsidR="00CA62B5" w:rsidRPr="000921BC" w:rsidRDefault="00C93A3E" w:rsidP="00312A6A">
            <w:pPr>
              <w:pStyle w:val="BodyText3example"/>
              <w:jc w:val="both"/>
              <w:rPr>
                <w:rFonts w:cs="Arial"/>
                <w:b/>
                <w:color w:val="auto"/>
                <w:szCs w:val="20"/>
              </w:rPr>
            </w:pPr>
            <w:r>
              <w:rPr>
                <w:rFonts w:cs="Arial"/>
                <w:b/>
                <w:color w:val="auto"/>
                <w:szCs w:val="20"/>
              </w:rPr>
              <w:t>The set could also be</w:t>
            </w:r>
            <w:r w:rsidR="00C8027B" w:rsidRPr="000921BC">
              <w:rPr>
                <w:rFonts w:cs="Arial"/>
                <w:b/>
                <w:color w:val="auto"/>
                <w:szCs w:val="20"/>
              </w:rPr>
              <w:t xml:space="preserve"> done as a whole group activity using a large sheet of butcher </w:t>
            </w:r>
            <w:r w:rsidRPr="000921BC">
              <w:rPr>
                <w:rFonts w:cs="Arial"/>
                <w:b/>
                <w:color w:val="auto"/>
                <w:szCs w:val="20"/>
              </w:rPr>
              <w:t>paper with</w:t>
            </w:r>
            <w:r w:rsidR="00C8027B" w:rsidRPr="000921BC">
              <w:rPr>
                <w:rFonts w:cs="Arial"/>
                <w:b/>
                <w:color w:val="auto"/>
                <w:szCs w:val="20"/>
              </w:rPr>
              <w:t xml:space="preserve"> </w:t>
            </w:r>
            <w:proofErr w:type="gramStart"/>
            <w:r w:rsidR="00C8027B" w:rsidRPr="000921BC">
              <w:rPr>
                <w:rFonts w:cs="Arial"/>
                <w:b/>
                <w:color w:val="auto"/>
                <w:szCs w:val="20"/>
              </w:rPr>
              <w:t>the</w:t>
            </w:r>
            <w:r w:rsidR="000921BC">
              <w:rPr>
                <w:rFonts w:cs="Arial"/>
                <w:b/>
                <w:color w:val="auto"/>
                <w:szCs w:val="20"/>
              </w:rPr>
              <w:t xml:space="preserve"> a</w:t>
            </w:r>
            <w:proofErr w:type="gramEnd"/>
            <w:r w:rsidR="000921BC">
              <w:rPr>
                <w:rFonts w:cs="Arial"/>
                <w:b/>
                <w:color w:val="auto"/>
                <w:szCs w:val="20"/>
              </w:rPr>
              <w:t xml:space="preserve"> picture in the center and</w:t>
            </w:r>
            <w:r w:rsidR="00C8027B" w:rsidRPr="000921BC">
              <w:rPr>
                <w:rFonts w:cs="Arial"/>
                <w:b/>
                <w:color w:val="auto"/>
                <w:szCs w:val="20"/>
              </w:rPr>
              <w:t xml:space="preserve"> students writing their responses on sticky notes.</w:t>
            </w:r>
            <w:r w:rsidR="00051585">
              <w:rPr>
                <w:rFonts w:cs="Arial"/>
                <w:b/>
                <w:color w:val="auto"/>
                <w:szCs w:val="20"/>
              </w:rPr>
              <w:t xml:space="preserve"> I found the paper dolls online and made a large copy for the first activity and a smaller version to place on the timeline. I colored both sets before displaying.</w:t>
            </w:r>
            <w:r w:rsidR="00A66AA5">
              <w:rPr>
                <w:rFonts w:cs="Arial"/>
                <w:b/>
                <w:color w:val="auto"/>
                <w:szCs w:val="20"/>
              </w:rPr>
              <w:t xml:space="preserve"> For the women's biographies I just used Wikipedia for short passages. I have </w:t>
            </w:r>
            <w:r>
              <w:rPr>
                <w:rFonts w:cs="Arial"/>
                <w:b/>
                <w:color w:val="auto"/>
                <w:szCs w:val="20"/>
              </w:rPr>
              <w:t>included the</w:t>
            </w:r>
            <w:r w:rsidR="00A66AA5">
              <w:rPr>
                <w:rFonts w:cs="Arial"/>
                <w:b/>
                <w:color w:val="auto"/>
                <w:szCs w:val="20"/>
              </w:rPr>
              <w:t xml:space="preserve"> page with the small images of the women.</w:t>
            </w:r>
            <w:r w:rsidR="00312A6A">
              <w:rPr>
                <w:rFonts w:cs="Arial"/>
                <w:b/>
                <w:color w:val="auto"/>
                <w:szCs w:val="20"/>
              </w:rPr>
              <w:t xml:space="preserve"> You could use any resource for the biographies.</w:t>
            </w:r>
            <w:r w:rsidR="005F1585">
              <w:rPr>
                <w:rFonts w:cs="Arial"/>
                <w:b/>
                <w:color w:val="auto"/>
                <w:szCs w:val="20"/>
              </w:rPr>
              <w:t xml:space="preserve"> If you use the Jackdaws set it has some political cartoons, I found some online as well. I would make sure you preview the ones online carefully for content.</w:t>
            </w:r>
          </w:p>
          <w:p w:rsidR="00C93A3E" w:rsidRPr="00951D4E" w:rsidRDefault="00C93A3E" w:rsidP="00C93A3E">
            <w:pPr>
              <w:pStyle w:val="BodyText3example"/>
              <w:ind w:left="0"/>
              <w:jc w:val="both"/>
              <w:rPr>
                <w:rFonts w:ascii="Calibri" w:hAnsi="Calibri"/>
                <w:color w:val="auto"/>
                <w:sz w:val="16"/>
              </w:rPr>
            </w:pPr>
          </w:p>
        </w:tc>
      </w:tr>
      <w:tr w:rsidR="00F94A22" w:rsidTr="0018596D">
        <w:trPr>
          <w:gridAfter w:val="1"/>
          <w:wAfter w:w="90" w:type="dxa"/>
          <w:trHeight w:val="1502"/>
        </w:trPr>
        <w:tc>
          <w:tcPr>
            <w:tcW w:w="5735" w:type="dxa"/>
            <w:gridSpan w:val="4"/>
            <w:shd w:val="clear" w:color="auto" w:fill="B8CCE4"/>
            <w:vAlign w:val="center"/>
          </w:tcPr>
          <w:p w:rsidR="00F94A22" w:rsidRPr="00951D4E" w:rsidRDefault="00F94A22" w:rsidP="00312A6A">
            <w:pPr>
              <w:pStyle w:val="BodyText3example"/>
              <w:jc w:val="center"/>
              <w:rPr>
                <w:rFonts w:ascii="Calibri" w:hAnsi="Calibri"/>
                <w:color w:val="auto"/>
                <w:sz w:val="24"/>
                <w:szCs w:val="24"/>
              </w:rPr>
            </w:pPr>
            <w:r w:rsidRPr="00951D4E">
              <w:rPr>
                <w:rFonts w:cs="Arial"/>
                <w:b/>
                <w:color w:val="auto"/>
                <w:szCs w:val="24"/>
              </w:rPr>
              <w:t>VISUALS, MATERIALS, AND TEXTS</w:t>
            </w:r>
            <w:r w:rsidRPr="00951D4E">
              <w:rPr>
                <w:rFonts w:ascii="Calibri" w:hAnsi="Calibri"/>
                <w:color w:val="auto"/>
                <w:sz w:val="24"/>
                <w:szCs w:val="24"/>
              </w:rPr>
              <w:t>:</w:t>
            </w:r>
          </w:p>
        </w:tc>
        <w:tc>
          <w:tcPr>
            <w:tcW w:w="4789" w:type="dxa"/>
            <w:gridSpan w:val="4"/>
            <w:shd w:val="clear" w:color="auto" w:fill="B8CCE4"/>
            <w:vAlign w:val="center"/>
          </w:tcPr>
          <w:p w:rsidR="00F94A22" w:rsidRPr="00951D4E" w:rsidRDefault="00F94A22" w:rsidP="00312A6A">
            <w:pPr>
              <w:pStyle w:val="BodyText3example"/>
              <w:jc w:val="center"/>
              <w:rPr>
                <w:rFonts w:cs="Arial"/>
                <w:b/>
                <w:color w:val="auto"/>
                <w:sz w:val="24"/>
                <w:szCs w:val="24"/>
              </w:rPr>
            </w:pPr>
            <w:r w:rsidRPr="00951D4E">
              <w:rPr>
                <w:rFonts w:cs="Arial"/>
                <w:b/>
                <w:color w:val="auto"/>
                <w:szCs w:val="24"/>
              </w:rPr>
              <w:t>RESOURCES &amp; TECHNOLOGY</w:t>
            </w:r>
          </w:p>
        </w:tc>
      </w:tr>
      <w:tr w:rsidR="00051585" w:rsidRPr="00951D4E" w:rsidTr="0018596D">
        <w:trPr>
          <w:gridAfter w:val="5"/>
          <w:wAfter w:w="4879" w:type="dxa"/>
          <w:trHeight w:val="2843"/>
        </w:trPr>
        <w:tc>
          <w:tcPr>
            <w:tcW w:w="5735" w:type="dxa"/>
            <w:gridSpan w:val="4"/>
            <w:tcBorders>
              <w:bottom w:val="single" w:sz="4" w:space="0" w:color="000000"/>
            </w:tcBorders>
          </w:tcPr>
          <w:p w:rsidR="00804CB3" w:rsidRDefault="00804CB3" w:rsidP="00312A6A">
            <w:pPr>
              <w:pStyle w:val="BodyText3example"/>
              <w:jc w:val="both"/>
              <w:rPr>
                <w:rFonts w:cs="Arial"/>
                <w:color w:val="auto"/>
                <w:szCs w:val="20"/>
              </w:rPr>
            </w:pPr>
            <w:r>
              <w:rPr>
                <w:rFonts w:cs="Arial"/>
                <w:color w:val="auto"/>
                <w:szCs w:val="20"/>
              </w:rPr>
              <w:t>Vocabulary list</w:t>
            </w:r>
          </w:p>
          <w:p w:rsidR="00051585" w:rsidRDefault="00051585" w:rsidP="00312A6A">
            <w:pPr>
              <w:pStyle w:val="BodyText3example"/>
              <w:jc w:val="both"/>
              <w:rPr>
                <w:rFonts w:cs="Arial"/>
                <w:color w:val="auto"/>
                <w:szCs w:val="20"/>
              </w:rPr>
            </w:pPr>
            <w:r>
              <w:rPr>
                <w:rFonts w:cs="Arial"/>
                <w:color w:val="auto"/>
                <w:szCs w:val="20"/>
              </w:rPr>
              <w:t>www.education.com/worksheets for the paper doll outlines</w:t>
            </w:r>
          </w:p>
          <w:p w:rsidR="00051585" w:rsidRDefault="00051585" w:rsidP="00312A6A">
            <w:pPr>
              <w:pStyle w:val="BodyText3example"/>
              <w:jc w:val="both"/>
              <w:rPr>
                <w:rFonts w:cs="Arial"/>
                <w:color w:val="auto"/>
                <w:szCs w:val="20"/>
              </w:rPr>
            </w:pPr>
            <w:r>
              <w:rPr>
                <w:rFonts w:cs="Arial"/>
                <w:color w:val="auto"/>
                <w:szCs w:val="20"/>
              </w:rPr>
              <w:t>Jackdaws No A20: Women's Rights in the United States</w:t>
            </w:r>
          </w:p>
          <w:p w:rsidR="00051585" w:rsidRDefault="0095751D" w:rsidP="00312A6A">
            <w:pPr>
              <w:pStyle w:val="BodyText3example"/>
              <w:jc w:val="both"/>
              <w:rPr>
                <w:rFonts w:cs="Arial"/>
                <w:color w:val="auto"/>
                <w:szCs w:val="20"/>
              </w:rPr>
            </w:pPr>
            <w:r>
              <w:rPr>
                <w:rFonts w:cs="Arial"/>
                <w:color w:val="auto"/>
                <w:szCs w:val="20"/>
              </w:rPr>
              <w:t>"Winning the Vote" by Mrs. A.B. Smith 1912 suffrage song</w:t>
            </w:r>
          </w:p>
          <w:p w:rsidR="0095751D" w:rsidRPr="00EC3DEC" w:rsidRDefault="0095751D" w:rsidP="00312A6A">
            <w:pPr>
              <w:pStyle w:val="BodyText3example"/>
              <w:jc w:val="both"/>
              <w:rPr>
                <w:rFonts w:cs="Arial"/>
                <w:color w:val="0070C0"/>
                <w:szCs w:val="20"/>
              </w:rPr>
            </w:pPr>
            <w:r w:rsidRPr="00EC3DEC">
              <w:rPr>
                <w:rFonts w:cs="Arial"/>
                <w:color w:val="0070C0"/>
                <w:szCs w:val="20"/>
              </w:rPr>
              <w:t>http://creativefolk.com/suffrage.pdf</w:t>
            </w:r>
          </w:p>
          <w:p w:rsidR="0095751D" w:rsidRPr="00EC3DEC" w:rsidRDefault="0095751D" w:rsidP="00312A6A">
            <w:pPr>
              <w:pStyle w:val="BodyText3example"/>
              <w:jc w:val="both"/>
              <w:rPr>
                <w:rFonts w:cs="Arial"/>
                <w:color w:val="0070C0"/>
                <w:szCs w:val="20"/>
              </w:rPr>
            </w:pPr>
            <w:r w:rsidRPr="00EC3DEC">
              <w:rPr>
                <w:rFonts w:cs="Arial"/>
                <w:color w:val="0070C0"/>
                <w:szCs w:val="20"/>
              </w:rPr>
              <w:t>http://media.smithsonianfolkways.org/liner</w:t>
            </w:r>
            <w:r w:rsidRPr="00EC3DEC">
              <w:rPr>
                <w:rFonts w:cs="Arial"/>
                <w:color w:val="0070C0"/>
                <w:szCs w:val="20"/>
              </w:rPr>
              <w:softHyphen/>
              <w:t>_notes/folkways?FW05281.pdf</w:t>
            </w:r>
          </w:p>
          <w:p w:rsidR="0095751D" w:rsidRDefault="0095751D" w:rsidP="00312A6A">
            <w:pPr>
              <w:pStyle w:val="BodyText3example"/>
              <w:jc w:val="both"/>
              <w:rPr>
                <w:rFonts w:cs="Arial"/>
                <w:color w:val="auto"/>
                <w:szCs w:val="20"/>
              </w:rPr>
            </w:pPr>
            <w:r w:rsidRPr="0095751D">
              <w:rPr>
                <w:rFonts w:cs="Arial"/>
                <w:color w:val="auto"/>
                <w:szCs w:val="20"/>
                <w:u w:val="single"/>
              </w:rPr>
              <w:t>Every Book is a Social Studies Book: How to meet Standards with Picture Books, K-6</w:t>
            </w:r>
            <w:r>
              <w:rPr>
                <w:rFonts w:cs="Arial"/>
                <w:color w:val="auto"/>
                <w:szCs w:val="20"/>
              </w:rPr>
              <w:t xml:space="preserve"> by Andrea S. </w:t>
            </w:r>
            <w:proofErr w:type="spellStart"/>
            <w:r>
              <w:rPr>
                <w:rFonts w:cs="Arial"/>
                <w:color w:val="auto"/>
                <w:szCs w:val="20"/>
              </w:rPr>
              <w:t>Libresco</w:t>
            </w:r>
            <w:proofErr w:type="spellEnd"/>
            <w:r>
              <w:rPr>
                <w:rFonts w:cs="Arial"/>
                <w:color w:val="auto"/>
                <w:szCs w:val="20"/>
              </w:rPr>
              <w:t xml:space="preserve">, Jeannette </w:t>
            </w:r>
            <w:proofErr w:type="spellStart"/>
            <w:r>
              <w:rPr>
                <w:rFonts w:cs="Arial"/>
                <w:color w:val="auto"/>
                <w:szCs w:val="20"/>
              </w:rPr>
              <w:t>Balantic</w:t>
            </w:r>
            <w:proofErr w:type="spellEnd"/>
            <w:r>
              <w:rPr>
                <w:rFonts w:cs="Arial"/>
                <w:color w:val="auto"/>
                <w:szCs w:val="20"/>
              </w:rPr>
              <w:t xml:space="preserve">, and </w:t>
            </w:r>
            <w:proofErr w:type="spellStart"/>
            <w:r>
              <w:rPr>
                <w:rFonts w:cs="Arial"/>
                <w:color w:val="auto"/>
                <w:szCs w:val="20"/>
              </w:rPr>
              <w:t>Jonie</w:t>
            </w:r>
            <w:proofErr w:type="spellEnd"/>
            <w:r>
              <w:rPr>
                <w:rFonts w:cs="Arial"/>
                <w:color w:val="auto"/>
                <w:szCs w:val="20"/>
              </w:rPr>
              <w:t xml:space="preserve"> C. Kipling</w:t>
            </w:r>
          </w:p>
          <w:p w:rsidR="0095751D" w:rsidRPr="00EC3DEC" w:rsidRDefault="00312A6A" w:rsidP="00312A6A">
            <w:pPr>
              <w:pStyle w:val="BodyText3example"/>
              <w:jc w:val="both"/>
              <w:rPr>
                <w:rFonts w:cs="Arial"/>
                <w:color w:val="0070C0"/>
                <w:szCs w:val="20"/>
              </w:rPr>
            </w:pPr>
            <w:r w:rsidRPr="00EC3DEC">
              <w:rPr>
                <w:rFonts w:cs="Arial"/>
                <w:color w:val="0070C0"/>
                <w:szCs w:val="20"/>
              </w:rPr>
              <w:t>http://en.wikipedia.org/wiki/Main_Page</w:t>
            </w:r>
          </w:p>
          <w:p w:rsidR="006302B6" w:rsidRPr="00EC3DEC" w:rsidRDefault="006302B6" w:rsidP="00312A6A">
            <w:pPr>
              <w:pStyle w:val="BodyText3example"/>
              <w:jc w:val="both"/>
              <w:rPr>
                <w:rFonts w:cs="Arial"/>
                <w:color w:val="0070C0"/>
                <w:szCs w:val="20"/>
                <w:u w:val="single"/>
              </w:rPr>
            </w:pPr>
            <w:r w:rsidRPr="00EC3DEC">
              <w:rPr>
                <w:rFonts w:cs="Arial"/>
                <w:color w:val="0070C0"/>
                <w:szCs w:val="20"/>
                <w:u w:val="single"/>
              </w:rPr>
              <w:t>http://www.ku.edu/carrie/docs/texts/seneca.htm</w:t>
            </w:r>
          </w:p>
          <w:p w:rsidR="006302B6" w:rsidRDefault="006302B6" w:rsidP="00312A6A">
            <w:pPr>
              <w:pStyle w:val="BodyText3example"/>
              <w:jc w:val="both"/>
              <w:rPr>
                <w:rFonts w:cs="Arial"/>
                <w:color w:val="auto"/>
                <w:szCs w:val="20"/>
              </w:rPr>
            </w:pPr>
            <w:r>
              <w:rPr>
                <w:rFonts w:cs="Arial"/>
                <w:color w:val="auto"/>
                <w:szCs w:val="20"/>
              </w:rPr>
              <w:t xml:space="preserve">Seneca </w:t>
            </w:r>
            <w:proofErr w:type="gramStart"/>
            <w:r>
              <w:rPr>
                <w:rFonts w:cs="Arial"/>
                <w:color w:val="auto"/>
                <w:szCs w:val="20"/>
              </w:rPr>
              <w:t>falls</w:t>
            </w:r>
            <w:proofErr w:type="gramEnd"/>
            <w:r>
              <w:rPr>
                <w:rFonts w:cs="Arial"/>
                <w:color w:val="auto"/>
                <w:szCs w:val="20"/>
              </w:rPr>
              <w:t xml:space="preserve"> declaration.</w:t>
            </w:r>
          </w:p>
          <w:p w:rsidR="00312A6A" w:rsidRDefault="00312A6A" w:rsidP="00312A6A">
            <w:pPr>
              <w:pStyle w:val="BodyText3example"/>
              <w:jc w:val="both"/>
              <w:rPr>
                <w:rFonts w:cs="Arial"/>
                <w:color w:val="auto"/>
                <w:szCs w:val="20"/>
              </w:rPr>
            </w:pPr>
          </w:p>
          <w:p w:rsidR="00051585" w:rsidRDefault="00051585" w:rsidP="00312A6A">
            <w:pPr>
              <w:pStyle w:val="BodyText3example"/>
              <w:jc w:val="both"/>
              <w:rPr>
                <w:rFonts w:cs="Arial"/>
                <w:color w:val="auto"/>
                <w:szCs w:val="20"/>
              </w:rPr>
            </w:pPr>
          </w:p>
          <w:bookmarkStart w:id="2" w:name="_MON_1405924734"/>
          <w:bookmarkEnd w:id="2"/>
          <w:p w:rsidR="00285378" w:rsidRPr="00951D4E" w:rsidRDefault="00285378" w:rsidP="00312A6A">
            <w:pPr>
              <w:pStyle w:val="BodyText3example"/>
              <w:jc w:val="both"/>
              <w:rPr>
                <w:rFonts w:cs="Arial"/>
                <w:color w:val="auto"/>
                <w:szCs w:val="20"/>
              </w:rPr>
            </w:pPr>
            <w:r w:rsidRPr="00FA68E7">
              <w:rPr>
                <w:rFonts w:cs="Arial"/>
                <w:color w:val="auto"/>
                <w:szCs w:val="20"/>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Word.Document.12" ShapeID="_x0000_i1025" DrawAspect="Icon" ObjectID="_1409582585" r:id="rId7">
                  <o:FieldCodes>\s</o:FieldCodes>
                </o:OLEObject>
              </w:object>
            </w:r>
          </w:p>
        </w:tc>
      </w:tr>
      <w:tr w:rsidR="00F94A22" w:rsidTr="0018596D">
        <w:trPr>
          <w:trHeight w:val="584"/>
        </w:trPr>
        <w:tc>
          <w:tcPr>
            <w:tcW w:w="10614" w:type="dxa"/>
            <w:gridSpan w:val="9"/>
            <w:tcBorders>
              <w:bottom w:val="single" w:sz="4" w:space="0" w:color="000000"/>
            </w:tcBorders>
            <w:shd w:val="clear" w:color="auto" w:fill="B8CCE4"/>
            <w:vAlign w:val="center"/>
          </w:tcPr>
          <w:p w:rsidR="00F94A22" w:rsidRPr="00951D4E" w:rsidRDefault="00F94A22" w:rsidP="00312A6A">
            <w:pPr>
              <w:pStyle w:val="BodyText3example"/>
              <w:jc w:val="center"/>
              <w:rPr>
                <w:rFonts w:cs="Arial"/>
                <w:b/>
                <w:color w:val="auto"/>
                <w:szCs w:val="24"/>
              </w:rPr>
            </w:pPr>
            <w:r w:rsidRPr="00951D4E">
              <w:rPr>
                <w:rFonts w:cs="Arial"/>
                <w:b/>
                <w:color w:val="auto"/>
                <w:szCs w:val="24"/>
              </w:rPr>
              <w:lastRenderedPageBreak/>
              <w:t>PROCEDURES/ACTIVITIES</w:t>
            </w:r>
          </w:p>
          <w:p w:rsidR="00F94A22" w:rsidRPr="00951D4E" w:rsidRDefault="00F94A22" w:rsidP="00312A6A">
            <w:pPr>
              <w:jc w:val="center"/>
              <w:rPr>
                <w:szCs w:val="22"/>
              </w:rPr>
            </w:pPr>
            <w:r w:rsidRPr="00951D4E">
              <w:rPr>
                <w:rFonts w:cs="Arial"/>
                <w:b/>
              </w:rPr>
              <w:t>Remember Horizontal Teaching:</w:t>
            </w:r>
          </w:p>
        </w:tc>
      </w:tr>
      <w:tr w:rsidR="00F94A22" w:rsidTr="0018596D">
        <w:trPr>
          <w:trHeight w:val="440"/>
        </w:trPr>
        <w:tc>
          <w:tcPr>
            <w:tcW w:w="7497" w:type="dxa"/>
            <w:gridSpan w:val="7"/>
            <w:shd w:val="clear" w:color="auto" w:fill="F2DBDB"/>
            <w:vAlign w:val="center"/>
          </w:tcPr>
          <w:p w:rsidR="00F94A22" w:rsidRPr="00951D4E" w:rsidRDefault="00F94A22" w:rsidP="00312A6A">
            <w:pPr>
              <w:jc w:val="center"/>
              <w:rPr>
                <w:b/>
                <w:szCs w:val="22"/>
              </w:rPr>
            </w:pPr>
            <w:r w:rsidRPr="00951D4E">
              <w:rPr>
                <w:b/>
                <w:szCs w:val="22"/>
              </w:rPr>
              <w:t>LESSON COMPONENT</w:t>
            </w:r>
          </w:p>
        </w:tc>
        <w:tc>
          <w:tcPr>
            <w:tcW w:w="3117" w:type="dxa"/>
            <w:gridSpan w:val="2"/>
            <w:shd w:val="clear" w:color="auto" w:fill="F2DBDB"/>
            <w:vAlign w:val="center"/>
          </w:tcPr>
          <w:p w:rsidR="00F94A22" w:rsidRPr="00951D4E" w:rsidRDefault="00F94A22" w:rsidP="00312A6A">
            <w:pPr>
              <w:jc w:val="center"/>
              <w:rPr>
                <w:b/>
                <w:szCs w:val="22"/>
              </w:rPr>
            </w:pPr>
            <w:r w:rsidRPr="00951D4E">
              <w:rPr>
                <w:b/>
                <w:szCs w:val="22"/>
              </w:rPr>
              <w:t>CHECK FOR UNDERSTANDING</w:t>
            </w:r>
          </w:p>
        </w:tc>
      </w:tr>
      <w:tr w:rsidR="00F94A22" w:rsidTr="0018596D">
        <w:trPr>
          <w:trHeight w:val="350"/>
        </w:trPr>
        <w:tc>
          <w:tcPr>
            <w:tcW w:w="7497" w:type="dxa"/>
            <w:gridSpan w:val="7"/>
          </w:tcPr>
          <w:p w:rsidR="00E40DDB" w:rsidRDefault="009F250F" w:rsidP="00312A6A">
            <w:pPr>
              <w:rPr>
                <w:b/>
                <w:szCs w:val="20"/>
              </w:rPr>
            </w:pPr>
            <w:proofErr w:type="gramStart"/>
            <w:r w:rsidRPr="00C8027B">
              <w:rPr>
                <w:b/>
                <w:szCs w:val="20"/>
                <w:u w:val="single"/>
              </w:rPr>
              <w:t xml:space="preserve">Set </w:t>
            </w:r>
            <w:r w:rsidRPr="00C8027B">
              <w:rPr>
                <w:b/>
                <w:szCs w:val="20"/>
              </w:rPr>
              <w:t>:</w:t>
            </w:r>
            <w:proofErr w:type="gramEnd"/>
            <w:r w:rsidRPr="00C8027B">
              <w:rPr>
                <w:b/>
                <w:szCs w:val="20"/>
              </w:rPr>
              <w:t xml:space="preserve"> </w:t>
            </w:r>
            <w:r w:rsidR="00D97959" w:rsidRPr="00C8027B">
              <w:rPr>
                <w:b/>
                <w:szCs w:val="20"/>
              </w:rPr>
              <w:t xml:space="preserve"> </w:t>
            </w:r>
            <w:r w:rsidR="00C8027B" w:rsidRPr="00C8027B">
              <w:rPr>
                <w:b/>
                <w:szCs w:val="20"/>
              </w:rPr>
              <w:t>List everything you know about the Women's suffrage movement</w:t>
            </w:r>
            <w:r w:rsidR="00C8027B">
              <w:rPr>
                <w:b/>
                <w:szCs w:val="20"/>
              </w:rPr>
              <w:t xml:space="preserve">? </w:t>
            </w:r>
          </w:p>
          <w:p w:rsidR="00C8027B" w:rsidRDefault="00C8027B" w:rsidP="00312A6A">
            <w:pPr>
              <w:rPr>
                <w:b/>
                <w:szCs w:val="20"/>
              </w:rPr>
            </w:pPr>
            <w:r>
              <w:rPr>
                <w:b/>
                <w:szCs w:val="20"/>
              </w:rPr>
              <w:t>Students use their interactive notebook and a small picture of the women's suffrage movement.</w:t>
            </w:r>
          </w:p>
          <w:p w:rsidR="00C8027B" w:rsidRPr="00C8027B" w:rsidRDefault="00C8027B" w:rsidP="00312A6A">
            <w:pPr>
              <w:rPr>
                <w:b/>
                <w:szCs w:val="20"/>
                <w:u w:val="single"/>
              </w:rPr>
            </w:pPr>
          </w:p>
        </w:tc>
        <w:tc>
          <w:tcPr>
            <w:tcW w:w="3117" w:type="dxa"/>
            <w:gridSpan w:val="2"/>
            <w:vAlign w:val="center"/>
          </w:tcPr>
          <w:p w:rsidR="00F94A22" w:rsidRPr="00C8027B" w:rsidRDefault="00C8027B" w:rsidP="00312A6A">
            <w:pPr>
              <w:rPr>
                <w:b/>
                <w:szCs w:val="20"/>
              </w:rPr>
            </w:pPr>
            <w:proofErr w:type="gramStart"/>
            <w:r>
              <w:rPr>
                <w:b/>
                <w:szCs w:val="20"/>
              </w:rPr>
              <w:t>Students</w:t>
            </w:r>
            <w:proofErr w:type="gramEnd"/>
            <w:r>
              <w:rPr>
                <w:b/>
                <w:szCs w:val="20"/>
              </w:rPr>
              <w:t xml:space="preserve"> responses indicate some knowledge of how women lived at the time.</w:t>
            </w:r>
          </w:p>
        </w:tc>
      </w:tr>
      <w:tr w:rsidR="00F94A22" w:rsidTr="0018596D">
        <w:trPr>
          <w:trHeight w:val="350"/>
        </w:trPr>
        <w:tc>
          <w:tcPr>
            <w:tcW w:w="7497" w:type="dxa"/>
            <w:gridSpan w:val="7"/>
          </w:tcPr>
          <w:p w:rsidR="00BE7B1F" w:rsidRDefault="00F94A22" w:rsidP="00312A6A">
            <w:pPr>
              <w:rPr>
                <w:b/>
                <w:szCs w:val="22"/>
              </w:rPr>
            </w:pPr>
            <w:r w:rsidRPr="00951D4E">
              <w:rPr>
                <w:b/>
                <w:szCs w:val="22"/>
                <w:u w:val="single"/>
              </w:rPr>
              <w:t>INPUT</w:t>
            </w:r>
            <w:r w:rsidRPr="00951D4E">
              <w:rPr>
                <w:b/>
                <w:szCs w:val="22"/>
              </w:rPr>
              <w:t>:</w:t>
            </w:r>
            <w:r w:rsidR="00AD7821">
              <w:rPr>
                <w:b/>
                <w:szCs w:val="22"/>
              </w:rPr>
              <w:t xml:space="preserve"> </w:t>
            </w:r>
            <w:r w:rsidR="00113541">
              <w:rPr>
                <w:b/>
                <w:szCs w:val="22"/>
              </w:rPr>
              <w:t xml:space="preserve">   </w:t>
            </w:r>
            <w:r w:rsidR="00143144">
              <w:rPr>
                <w:b/>
                <w:szCs w:val="22"/>
              </w:rPr>
              <w:t xml:space="preserve">Display "paper dolls" depicting women' fashions from </w:t>
            </w:r>
            <w:r w:rsidR="000962C1">
              <w:rPr>
                <w:b/>
                <w:szCs w:val="22"/>
              </w:rPr>
              <w:t>the early settlers through 2000. Students make predictions about what types of jobs these women would have been involved in and what was happening in the country during each time period.</w:t>
            </w:r>
          </w:p>
          <w:p w:rsidR="000962C1" w:rsidRDefault="000962C1" w:rsidP="00312A6A">
            <w:pPr>
              <w:rPr>
                <w:b/>
                <w:szCs w:val="22"/>
              </w:rPr>
            </w:pPr>
            <w:r>
              <w:rPr>
                <w:b/>
                <w:szCs w:val="22"/>
              </w:rPr>
              <w:t xml:space="preserve">Using a small version of the paper </w:t>
            </w:r>
            <w:proofErr w:type="gramStart"/>
            <w:r>
              <w:rPr>
                <w:b/>
                <w:szCs w:val="22"/>
              </w:rPr>
              <w:t>dolls ,</w:t>
            </w:r>
            <w:proofErr w:type="gramEnd"/>
            <w:r>
              <w:rPr>
                <w:b/>
                <w:szCs w:val="22"/>
              </w:rPr>
              <w:t xml:space="preserve"> students will place the dolls in order on a timeline showing women's </w:t>
            </w:r>
            <w:r w:rsidR="00051585">
              <w:rPr>
                <w:b/>
                <w:szCs w:val="22"/>
              </w:rPr>
              <w:t>roles</w:t>
            </w:r>
            <w:r>
              <w:rPr>
                <w:b/>
                <w:szCs w:val="22"/>
              </w:rPr>
              <w:t xml:space="preserve"> at specific time periods.</w:t>
            </w:r>
          </w:p>
          <w:p w:rsidR="00051585" w:rsidRDefault="00051585" w:rsidP="00312A6A">
            <w:pPr>
              <w:rPr>
                <w:b/>
                <w:szCs w:val="22"/>
              </w:rPr>
            </w:pPr>
            <w:r>
              <w:rPr>
                <w:b/>
                <w:szCs w:val="22"/>
              </w:rPr>
              <w:t>Guiding questions: What was it like to be a woman in the early days of the United States?</w:t>
            </w:r>
          </w:p>
          <w:p w:rsidR="00051585" w:rsidRDefault="00051585" w:rsidP="00312A6A">
            <w:pPr>
              <w:rPr>
                <w:b/>
                <w:szCs w:val="22"/>
              </w:rPr>
            </w:pPr>
            <w:r>
              <w:rPr>
                <w:b/>
                <w:szCs w:val="22"/>
              </w:rPr>
              <w:t>Was a woman free to choose her profession? Could she own property? Could she travel alone? Did she have any decision making ability regarding laws in the U.S.?</w:t>
            </w:r>
          </w:p>
          <w:p w:rsidR="00051585" w:rsidRDefault="00051585" w:rsidP="00312A6A">
            <w:pPr>
              <w:rPr>
                <w:b/>
                <w:szCs w:val="22"/>
              </w:rPr>
            </w:pPr>
            <w:r>
              <w:rPr>
                <w:b/>
                <w:szCs w:val="22"/>
              </w:rPr>
              <w:t xml:space="preserve">Students will move from station to station to discover how women's suffrage came about. </w:t>
            </w:r>
          </w:p>
          <w:p w:rsidR="00A723B8" w:rsidRPr="008A055C" w:rsidRDefault="00A723B8" w:rsidP="00312A6A">
            <w:pPr>
              <w:rPr>
                <w:b/>
                <w:szCs w:val="22"/>
              </w:rPr>
            </w:pPr>
          </w:p>
        </w:tc>
        <w:tc>
          <w:tcPr>
            <w:tcW w:w="3117" w:type="dxa"/>
            <w:gridSpan w:val="2"/>
            <w:vAlign w:val="center"/>
          </w:tcPr>
          <w:p w:rsidR="000962C1" w:rsidRPr="00951D4E" w:rsidRDefault="000962C1" w:rsidP="00312A6A">
            <w:pPr>
              <w:rPr>
                <w:szCs w:val="22"/>
              </w:rPr>
            </w:pPr>
            <w:r>
              <w:rPr>
                <w:szCs w:val="22"/>
              </w:rPr>
              <w:t>Student responses should indicate that early women would be mostly in the home or have jobs that dealt with educating children. Later jobs would indicate more diverse jobs for women.</w:t>
            </w:r>
          </w:p>
        </w:tc>
      </w:tr>
      <w:tr w:rsidR="00F94A22" w:rsidTr="0018596D">
        <w:trPr>
          <w:trHeight w:val="350"/>
        </w:trPr>
        <w:tc>
          <w:tcPr>
            <w:tcW w:w="7497" w:type="dxa"/>
            <w:gridSpan w:val="7"/>
          </w:tcPr>
          <w:p w:rsidR="00051585" w:rsidRDefault="00F94A22" w:rsidP="00312A6A">
            <w:pPr>
              <w:rPr>
                <w:b/>
                <w:szCs w:val="22"/>
              </w:rPr>
            </w:pPr>
            <w:r w:rsidRPr="00951D4E">
              <w:rPr>
                <w:b/>
                <w:szCs w:val="22"/>
                <w:u w:val="single"/>
              </w:rPr>
              <w:t>MODEL</w:t>
            </w:r>
            <w:r w:rsidRPr="00951D4E">
              <w:rPr>
                <w:szCs w:val="22"/>
              </w:rPr>
              <w:t>:</w:t>
            </w:r>
            <w:r w:rsidR="002D6AAF">
              <w:rPr>
                <w:szCs w:val="22"/>
              </w:rPr>
              <w:t xml:space="preserve"> </w:t>
            </w:r>
            <w:r w:rsidR="00051585">
              <w:rPr>
                <w:b/>
                <w:szCs w:val="22"/>
              </w:rPr>
              <w:t xml:space="preserve">Students will move from station to station to discover how women's suffrage came about. </w:t>
            </w:r>
          </w:p>
          <w:p w:rsidR="00A723B8" w:rsidRPr="00CA545E" w:rsidRDefault="002D6AAF" w:rsidP="00312A6A">
            <w:pPr>
              <w:rPr>
                <w:b/>
                <w:szCs w:val="22"/>
              </w:rPr>
            </w:pPr>
            <w:r>
              <w:rPr>
                <w:szCs w:val="22"/>
              </w:rPr>
              <w:t xml:space="preserve"> </w:t>
            </w:r>
            <w:r w:rsidR="00CA545E">
              <w:rPr>
                <w:b/>
                <w:szCs w:val="22"/>
              </w:rPr>
              <w:t xml:space="preserve"> Using </w:t>
            </w:r>
            <w:r w:rsidR="00C112F0">
              <w:rPr>
                <w:b/>
                <w:szCs w:val="22"/>
              </w:rPr>
              <w:t>their interactive notebooks students will record their information from each station.</w:t>
            </w:r>
          </w:p>
        </w:tc>
        <w:tc>
          <w:tcPr>
            <w:tcW w:w="3117" w:type="dxa"/>
            <w:gridSpan w:val="2"/>
            <w:vAlign w:val="center"/>
          </w:tcPr>
          <w:p w:rsidR="00F94A22" w:rsidRPr="00951D4E" w:rsidRDefault="00D45F68" w:rsidP="00312A6A">
            <w:pPr>
              <w:rPr>
                <w:szCs w:val="22"/>
              </w:rPr>
            </w:pPr>
            <w:r>
              <w:rPr>
                <w:szCs w:val="22"/>
              </w:rPr>
              <w:t xml:space="preserve">Students have properly recorded </w:t>
            </w:r>
            <w:r w:rsidR="00BC770A">
              <w:rPr>
                <w:szCs w:val="22"/>
              </w:rPr>
              <w:t>information in their interactive journals.</w:t>
            </w:r>
          </w:p>
        </w:tc>
      </w:tr>
      <w:tr w:rsidR="00F94A22" w:rsidTr="0018596D">
        <w:trPr>
          <w:trHeight w:val="800"/>
        </w:trPr>
        <w:tc>
          <w:tcPr>
            <w:tcW w:w="7497" w:type="dxa"/>
            <w:gridSpan w:val="7"/>
          </w:tcPr>
          <w:p w:rsidR="00A723B8" w:rsidRDefault="00F94A22" w:rsidP="00312A6A">
            <w:pPr>
              <w:rPr>
                <w:b/>
                <w:szCs w:val="22"/>
              </w:rPr>
            </w:pPr>
            <w:r w:rsidRPr="00951D4E">
              <w:rPr>
                <w:b/>
                <w:szCs w:val="22"/>
                <w:u w:val="single"/>
              </w:rPr>
              <w:t>GUIDED PRACTICE</w:t>
            </w:r>
            <w:r w:rsidRPr="00951D4E">
              <w:rPr>
                <w:b/>
                <w:szCs w:val="22"/>
              </w:rPr>
              <w:t>:</w:t>
            </w:r>
            <w:r w:rsidR="003E48FD">
              <w:rPr>
                <w:b/>
                <w:szCs w:val="22"/>
              </w:rPr>
              <w:t xml:space="preserve"> </w:t>
            </w:r>
            <w:r w:rsidR="00CA545E">
              <w:rPr>
                <w:b/>
                <w:szCs w:val="22"/>
              </w:rPr>
              <w:t xml:space="preserve"> </w:t>
            </w:r>
            <w:r w:rsidR="0095751D">
              <w:rPr>
                <w:b/>
                <w:szCs w:val="22"/>
              </w:rPr>
              <w:t>Station 1: Suffrage Song:</w:t>
            </w:r>
          </w:p>
          <w:p w:rsidR="0095751D" w:rsidRDefault="0095751D" w:rsidP="00312A6A">
            <w:pPr>
              <w:rPr>
                <w:b/>
                <w:szCs w:val="22"/>
              </w:rPr>
            </w:pPr>
            <w:r>
              <w:rPr>
                <w:b/>
                <w:szCs w:val="22"/>
              </w:rPr>
              <w:t xml:space="preserve">Students read the suffrage song. Create a T-chart listing arguments for and against women's suffrage. Why do the girls make reference to "taxation without representation" in their </w:t>
            </w:r>
            <w:proofErr w:type="gramStart"/>
            <w:r>
              <w:rPr>
                <w:b/>
                <w:szCs w:val="22"/>
              </w:rPr>
              <w:t>arguments.</w:t>
            </w:r>
            <w:proofErr w:type="gramEnd"/>
            <w:r>
              <w:rPr>
                <w:b/>
                <w:szCs w:val="22"/>
              </w:rPr>
              <w:t xml:space="preserve"> How was women's suffrage like the colonist</w:t>
            </w:r>
            <w:r w:rsidR="00BC770A">
              <w:rPr>
                <w:b/>
                <w:szCs w:val="22"/>
              </w:rPr>
              <w:t xml:space="preserve"> argument for independence?</w:t>
            </w:r>
          </w:p>
          <w:p w:rsidR="00BC770A" w:rsidRDefault="00BC770A" w:rsidP="00312A6A">
            <w:pPr>
              <w:rPr>
                <w:b/>
                <w:szCs w:val="22"/>
              </w:rPr>
            </w:pPr>
            <w:r>
              <w:rPr>
                <w:b/>
                <w:szCs w:val="22"/>
              </w:rPr>
              <w:t>Station 2:</w:t>
            </w:r>
            <w:r w:rsidR="00804CB3">
              <w:rPr>
                <w:b/>
                <w:szCs w:val="22"/>
              </w:rPr>
              <w:t xml:space="preserve"> Outstanding Women:</w:t>
            </w:r>
          </w:p>
          <w:p w:rsidR="00804CB3" w:rsidRDefault="00804CB3" w:rsidP="00312A6A">
            <w:pPr>
              <w:rPr>
                <w:b/>
                <w:szCs w:val="22"/>
              </w:rPr>
            </w:pPr>
            <w:r>
              <w:rPr>
                <w:b/>
                <w:szCs w:val="22"/>
              </w:rPr>
              <w:t>Students will read short biographies of some of the most notable women of the period. Complete reading notes using small photos of the women and write important information next to the pictures.</w:t>
            </w:r>
          </w:p>
          <w:p w:rsidR="00312A6A" w:rsidRDefault="00312A6A" w:rsidP="00312A6A">
            <w:pPr>
              <w:rPr>
                <w:b/>
                <w:szCs w:val="22"/>
              </w:rPr>
            </w:pPr>
            <w:r>
              <w:rPr>
                <w:b/>
                <w:szCs w:val="22"/>
              </w:rPr>
              <w:t>Station 3: Political Cartoons:</w:t>
            </w:r>
          </w:p>
          <w:p w:rsidR="00312A6A" w:rsidRDefault="00312A6A" w:rsidP="00312A6A">
            <w:pPr>
              <w:rPr>
                <w:b/>
                <w:szCs w:val="22"/>
              </w:rPr>
            </w:pPr>
            <w:r>
              <w:rPr>
                <w:b/>
                <w:szCs w:val="22"/>
              </w:rPr>
              <w:t>Study the cartoons</w:t>
            </w:r>
            <w:r w:rsidR="005F1585">
              <w:rPr>
                <w:b/>
                <w:szCs w:val="22"/>
              </w:rPr>
              <w:t>. Decide what the author is trying to convey. How do you think women viewed these, how did men view them?  How do the cartoons make you feel?</w:t>
            </w:r>
          </w:p>
          <w:p w:rsidR="005F1585" w:rsidRDefault="005F1585" w:rsidP="00312A6A">
            <w:pPr>
              <w:rPr>
                <w:b/>
                <w:szCs w:val="22"/>
              </w:rPr>
            </w:pPr>
            <w:r>
              <w:rPr>
                <w:b/>
                <w:szCs w:val="22"/>
              </w:rPr>
              <w:t xml:space="preserve">Station 4: </w:t>
            </w:r>
            <w:r w:rsidR="00DA72FF">
              <w:rPr>
                <w:b/>
                <w:szCs w:val="22"/>
              </w:rPr>
              <w:t>Seneca Falls:</w:t>
            </w:r>
            <w:r w:rsidR="00381D92">
              <w:rPr>
                <w:b/>
                <w:szCs w:val="22"/>
              </w:rPr>
              <w:t xml:space="preserve"> Students compare the Seneca Falls Declaration and The Declaration of Independence.  Compare the documents. What do you notice is the same about both documents? What words are in both documents? Why do you think the Seneca Falls document is similar to the Declaration of Independence? How is it different?</w:t>
            </w:r>
          </w:p>
          <w:p w:rsidR="0067730D" w:rsidRDefault="0067730D" w:rsidP="00312A6A">
            <w:pPr>
              <w:rPr>
                <w:b/>
                <w:szCs w:val="22"/>
              </w:rPr>
            </w:pPr>
            <w:r>
              <w:rPr>
                <w:b/>
                <w:szCs w:val="22"/>
              </w:rPr>
              <w:t xml:space="preserve">Station 5: </w:t>
            </w:r>
            <w:r w:rsidR="006302B6">
              <w:rPr>
                <w:b/>
                <w:szCs w:val="22"/>
              </w:rPr>
              <w:t xml:space="preserve">Colonial Women: Students research how women in Colonial times lived and what rights they had. Use these web sites to research how colonial women lived. Create a T-chart showing what women could do and what they </w:t>
            </w:r>
            <w:r w:rsidR="006302B6">
              <w:rPr>
                <w:b/>
                <w:szCs w:val="22"/>
              </w:rPr>
              <w:lastRenderedPageBreak/>
              <w:t>could not do in Colonial America.</w:t>
            </w:r>
          </w:p>
          <w:p w:rsidR="006302B6" w:rsidRPr="00EC3DEC" w:rsidRDefault="006302B6" w:rsidP="00312A6A">
            <w:pPr>
              <w:rPr>
                <w:b/>
                <w:color w:val="0070C0"/>
                <w:szCs w:val="22"/>
              </w:rPr>
            </w:pPr>
            <w:r w:rsidRPr="00EC3DEC">
              <w:rPr>
                <w:b/>
                <w:color w:val="0070C0"/>
                <w:szCs w:val="22"/>
              </w:rPr>
              <w:t>http://www.kidinfo.com/American_History/Colonization_Colonial_Life.html</w:t>
            </w:r>
          </w:p>
          <w:p w:rsidR="006302B6" w:rsidRPr="00951D4E" w:rsidRDefault="006302B6" w:rsidP="00312A6A">
            <w:pPr>
              <w:rPr>
                <w:b/>
                <w:szCs w:val="22"/>
              </w:rPr>
            </w:pPr>
            <w:r w:rsidRPr="00EC3DEC">
              <w:rPr>
                <w:b/>
                <w:color w:val="0070C0"/>
                <w:szCs w:val="22"/>
              </w:rPr>
              <w:t>http://www.history.org/almanack/people/people.cfm?sort=female</w:t>
            </w:r>
          </w:p>
        </w:tc>
        <w:tc>
          <w:tcPr>
            <w:tcW w:w="3117" w:type="dxa"/>
            <w:gridSpan w:val="2"/>
            <w:vAlign w:val="center"/>
          </w:tcPr>
          <w:p w:rsidR="00F801DF" w:rsidRPr="00951D4E" w:rsidRDefault="00BC770A" w:rsidP="00312A6A">
            <w:pPr>
              <w:rPr>
                <w:szCs w:val="22"/>
              </w:rPr>
            </w:pPr>
            <w:r>
              <w:rPr>
                <w:szCs w:val="22"/>
              </w:rPr>
              <w:lastRenderedPageBreak/>
              <w:t>.</w:t>
            </w:r>
            <w:r w:rsidR="00EC3DEC">
              <w:rPr>
                <w:szCs w:val="22"/>
              </w:rPr>
              <w:t xml:space="preserve">Students </w:t>
            </w:r>
            <w:proofErr w:type="gramStart"/>
            <w:r w:rsidR="00EC3DEC">
              <w:rPr>
                <w:szCs w:val="22"/>
              </w:rPr>
              <w:t>have</w:t>
            </w:r>
            <w:proofErr w:type="gramEnd"/>
            <w:r w:rsidR="00EC3DEC">
              <w:rPr>
                <w:szCs w:val="22"/>
              </w:rPr>
              <w:t xml:space="preserve"> important information correctly recorded in their interactive journals.</w:t>
            </w:r>
          </w:p>
        </w:tc>
      </w:tr>
      <w:tr w:rsidR="00F94A22" w:rsidTr="0018596D">
        <w:trPr>
          <w:trHeight w:val="350"/>
        </w:trPr>
        <w:tc>
          <w:tcPr>
            <w:tcW w:w="7497" w:type="dxa"/>
            <w:gridSpan w:val="7"/>
            <w:tcBorders>
              <w:bottom w:val="single" w:sz="4" w:space="0" w:color="000000"/>
            </w:tcBorders>
          </w:tcPr>
          <w:p w:rsidR="00A723B8" w:rsidRPr="00EC3DEC" w:rsidRDefault="00EC3DEC" w:rsidP="00312A6A">
            <w:pPr>
              <w:rPr>
                <w:b/>
                <w:szCs w:val="22"/>
                <w:u w:val="single"/>
              </w:rPr>
            </w:pPr>
            <w:r w:rsidRPr="00EC3DEC">
              <w:rPr>
                <w:b/>
                <w:szCs w:val="22"/>
                <w:u w:val="single"/>
              </w:rPr>
              <w:lastRenderedPageBreak/>
              <w:t>Closure:</w:t>
            </w:r>
            <w:r>
              <w:rPr>
                <w:b/>
                <w:szCs w:val="22"/>
                <w:u w:val="single"/>
              </w:rPr>
              <w:t xml:space="preserve">  </w:t>
            </w:r>
            <w:r w:rsidRPr="00EC3DEC">
              <w:rPr>
                <w:b/>
                <w:szCs w:val="22"/>
              </w:rPr>
              <w:t xml:space="preserve">Students create a </w:t>
            </w:r>
            <w:r>
              <w:rPr>
                <w:b/>
                <w:szCs w:val="22"/>
              </w:rPr>
              <w:t xml:space="preserve">stamp demonstrating how the 19th Amendment can into existence. </w:t>
            </w:r>
          </w:p>
        </w:tc>
        <w:tc>
          <w:tcPr>
            <w:tcW w:w="3117" w:type="dxa"/>
            <w:gridSpan w:val="2"/>
            <w:tcBorders>
              <w:bottom w:val="single" w:sz="4" w:space="0" w:color="000000"/>
            </w:tcBorders>
            <w:vAlign w:val="center"/>
          </w:tcPr>
          <w:p w:rsidR="00F94A22" w:rsidRPr="00951D4E" w:rsidRDefault="00EC3DEC" w:rsidP="00312A6A">
            <w:pPr>
              <w:rPr>
                <w:szCs w:val="22"/>
              </w:rPr>
            </w:pPr>
            <w:r>
              <w:rPr>
                <w:szCs w:val="22"/>
              </w:rPr>
              <w:t>Stamps show some of the important events involved in the 19th amendment passage.</w:t>
            </w:r>
          </w:p>
        </w:tc>
      </w:tr>
      <w:tr w:rsidR="00F94A22" w:rsidTr="0018596D">
        <w:trPr>
          <w:trHeight w:val="440"/>
        </w:trPr>
        <w:tc>
          <w:tcPr>
            <w:tcW w:w="10614" w:type="dxa"/>
            <w:gridSpan w:val="9"/>
            <w:tcBorders>
              <w:bottom w:val="single" w:sz="4" w:space="0" w:color="000000"/>
            </w:tcBorders>
            <w:shd w:val="clear" w:color="auto" w:fill="B8CCE4"/>
            <w:vAlign w:val="center"/>
          </w:tcPr>
          <w:p w:rsidR="00F94A22" w:rsidRPr="00951D4E" w:rsidRDefault="00F94A22" w:rsidP="00312A6A">
            <w:pPr>
              <w:jc w:val="center"/>
              <w:rPr>
                <w:szCs w:val="22"/>
              </w:rPr>
            </w:pPr>
            <w:r w:rsidRPr="00951D4E">
              <w:rPr>
                <w:rFonts w:cs="Arial"/>
                <w:b/>
              </w:rPr>
              <w:t>ASSESSMENT(S)</w:t>
            </w:r>
          </w:p>
        </w:tc>
      </w:tr>
      <w:tr w:rsidR="003A6220" w:rsidTr="0018596D">
        <w:trPr>
          <w:trHeight w:val="1124"/>
        </w:trPr>
        <w:tc>
          <w:tcPr>
            <w:tcW w:w="10614" w:type="dxa"/>
            <w:gridSpan w:val="9"/>
            <w:vAlign w:val="center"/>
          </w:tcPr>
          <w:p w:rsidR="003A6220" w:rsidRDefault="003A6220" w:rsidP="00312A6A">
            <w:pPr>
              <w:rPr>
                <w:szCs w:val="22"/>
              </w:rPr>
            </w:pPr>
          </w:p>
          <w:p w:rsidR="003A6220" w:rsidRPr="006058D0" w:rsidRDefault="006058D0" w:rsidP="00312A6A">
            <w:pPr>
              <w:rPr>
                <w:b/>
                <w:szCs w:val="22"/>
              </w:rPr>
            </w:pPr>
            <w:r w:rsidRPr="006058D0">
              <w:rPr>
                <w:b/>
                <w:szCs w:val="22"/>
              </w:rPr>
              <w:t xml:space="preserve">Students may choose to create a parade float for a suffrage parade, a banner women could use during a parade, or a newspaper ad or handbill to advertise a suffrage parade as an assessment. The students should include historically accurate </w:t>
            </w:r>
            <w:proofErr w:type="gramStart"/>
            <w:r w:rsidRPr="006058D0">
              <w:rPr>
                <w:b/>
                <w:szCs w:val="22"/>
              </w:rPr>
              <w:t>information  and</w:t>
            </w:r>
            <w:proofErr w:type="gramEnd"/>
            <w:r w:rsidRPr="006058D0">
              <w:rPr>
                <w:b/>
                <w:szCs w:val="22"/>
              </w:rPr>
              <w:t xml:space="preserve"> all illustrations and slogans should be appropriate for the time.</w:t>
            </w:r>
          </w:p>
          <w:p w:rsidR="003A6220" w:rsidRPr="00951D4E" w:rsidRDefault="003A6220" w:rsidP="00312A6A">
            <w:pPr>
              <w:rPr>
                <w:szCs w:val="22"/>
              </w:rPr>
            </w:pPr>
          </w:p>
        </w:tc>
      </w:tr>
      <w:tr w:rsidR="00B8343F" w:rsidTr="0018596D">
        <w:tc>
          <w:tcPr>
            <w:tcW w:w="2856" w:type="dxa"/>
          </w:tcPr>
          <w:p w:rsidR="00B8343F" w:rsidRPr="00B8343F" w:rsidRDefault="00B8343F" w:rsidP="00312A6A">
            <w:pPr>
              <w:jc w:val="center"/>
              <w:rPr>
                <w:b/>
              </w:rPr>
            </w:pPr>
            <w:r w:rsidRPr="00B8343F">
              <w:rPr>
                <w:b/>
              </w:rPr>
              <w:t>Reporting Category</w:t>
            </w:r>
          </w:p>
        </w:tc>
        <w:tc>
          <w:tcPr>
            <w:tcW w:w="7758" w:type="dxa"/>
            <w:gridSpan w:val="8"/>
            <w:vMerge w:val="restart"/>
          </w:tcPr>
          <w:p w:rsidR="00B8343F" w:rsidRPr="004F5422" w:rsidRDefault="00B8343F" w:rsidP="00312A6A">
            <w:r w:rsidRPr="00B8343F">
              <w:rPr>
                <w:b/>
              </w:rPr>
              <w:t xml:space="preserve">Stimuli </w:t>
            </w:r>
            <w:r>
              <w:t>(if applicable)</w:t>
            </w:r>
          </w:p>
        </w:tc>
      </w:tr>
      <w:tr w:rsidR="00B8343F" w:rsidTr="0018596D">
        <w:tc>
          <w:tcPr>
            <w:tcW w:w="2856" w:type="dxa"/>
          </w:tcPr>
          <w:p w:rsidR="00B8343F" w:rsidRDefault="00B8343F" w:rsidP="00312A6A">
            <w:pPr>
              <w:jc w:val="center"/>
            </w:pPr>
          </w:p>
        </w:tc>
        <w:tc>
          <w:tcPr>
            <w:tcW w:w="7758" w:type="dxa"/>
            <w:gridSpan w:val="8"/>
            <w:vMerge/>
          </w:tcPr>
          <w:p w:rsidR="00B8343F" w:rsidRDefault="00B8343F" w:rsidP="00312A6A"/>
        </w:tc>
      </w:tr>
      <w:tr w:rsidR="00B8343F" w:rsidTr="0018596D">
        <w:tc>
          <w:tcPr>
            <w:tcW w:w="2856" w:type="dxa"/>
          </w:tcPr>
          <w:p w:rsidR="00B8343F" w:rsidRPr="00B8343F" w:rsidRDefault="00B8343F" w:rsidP="00312A6A">
            <w:pPr>
              <w:jc w:val="center"/>
              <w:rPr>
                <w:b/>
              </w:rPr>
            </w:pPr>
            <w:r w:rsidRPr="00B8343F">
              <w:rPr>
                <w:b/>
              </w:rPr>
              <w:t>TEKS Alignment</w:t>
            </w:r>
          </w:p>
          <w:p w:rsidR="00B8343F" w:rsidRPr="00B8343F" w:rsidRDefault="00B8343F" w:rsidP="00312A6A">
            <w:pPr>
              <w:rPr>
                <w:sz w:val="16"/>
                <w:szCs w:val="16"/>
              </w:rPr>
            </w:pPr>
            <w:r w:rsidRPr="00B8343F">
              <w:rPr>
                <w:sz w:val="16"/>
                <w:szCs w:val="16"/>
              </w:rPr>
              <w:t>(remember if it uses a Social Studies Skill it needs dual coding)</w:t>
            </w:r>
          </w:p>
        </w:tc>
        <w:tc>
          <w:tcPr>
            <w:tcW w:w="7758" w:type="dxa"/>
            <w:gridSpan w:val="8"/>
            <w:vMerge w:val="restart"/>
          </w:tcPr>
          <w:p w:rsidR="00B8343F" w:rsidRPr="00B8343F" w:rsidRDefault="00B8343F" w:rsidP="00312A6A">
            <w:pPr>
              <w:rPr>
                <w:b/>
              </w:rPr>
            </w:pPr>
            <w:r w:rsidRPr="00B8343F">
              <w:rPr>
                <w:b/>
              </w:rPr>
              <w:t>Question Stem</w:t>
            </w:r>
          </w:p>
        </w:tc>
      </w:tr>
      <w:tr w:rsidR="00B8343F" w:rsidTr="0018596D">
        <w:tc>
          <w:tcPr>
            <w:tcW w:w="2856" w:type="dxa"/>
          </w:tcPr>
          <w:p w:rsidR="00B8343F" w:rsidRDefault="00B8343F" w:rsidP="00312A6A">
            <w:pPr>
              <w:jc w:val="center"/>
            </w:pPr>
          </w:p>
        </w:tc>
        <w:tc>
          <w:tcPr>
            <w:tcW w:w="7758" w:type="dxa"/>
            <w:gridSpan w:val="8"/>
            <w:vMerge/>
          </w:tcPr>
          <w:p w:rsidR="00B8343F" w:rsidRDefault="00B8343F" w:rsidP="00312A6A"/>
        </w:tc>
      </w:tr>
      <w:tr w:rsidR="00B8343F" w:rsidTr="0018596D">
        <w:tc>
          <w:tcPr>
            <w:tcW w:w="2856" w:type="dxa"/>
          </w:tcPr>
          <w:p w:rsidR="00B8343F" w:rsidRPr="00B8343F" w:rsidRDefault="00B8343F" w:rsidP="00312A6A">
            <w:pPr>
              <w:jc w:val="center"/>
              <w:rPr>
                <w:b/>
              </w:rPr>
            </w:pPr>
            <w:r w:rsidRPr="00B8343F">
              <w:rPr>
                <w:b/>
              </w:rPr>
              <w:t>Answer</w:t>
            </w:r>
          </w:p>
        </w:tc>
        <w:tc>
          <w:tcPr>
            <w:tcW w:w="7758" w:type="dxa"/>
            <w:gridSpan w:val="8"/>
            <w:vMerge w:val="restart"/>
          </w:tcPr>
          <w:p w:rsidR="00B8343F" w:rsidRPr="00B8343F" w:rsidRDefault="00B8343F" w:rsidP="00312A6A">
            <w:pPr>
              <w:rPr>
                <w:b/>
              </w:rPr>
            </w:pPr>
            <w:r w:rsidRPr="00B8343F">
              <w:rPr>
                <w:b/>
              </w:rPr>
              <w:t>Distracte</w:t>
            </w:r>
            <w:r w:rsidR="00542429">
              <w:rPr>
                <w:b/>
              </w:rPr>
              <w:t>r</w:t>
            </w:r>
          </w:p>
          <w:p w:rsidR="00B8343F" w:rsidRPr="00B8343F" w:rsidRDefault="00B8343F" w:rsidP="00312A6A">
            <w:pPr>
              <w:rPr>
                <w:b/>
              </w:rPr>
            </w:pPr>
          </w:p>
        </w:tc>
      </w:tr>
      <w:tr w:rsidR="00B8343F" w:rsidTr="0018596D">
        <w:tc>
          <w:tcPr>
            <w:tcW w:w="2856" w:type="dxa"/>
          </w:tcPr>
          <w:p w:rsidR="00B8343F" w:rsidRDefault="00B8343F" w:rsidP="00312A6A">
            <w:pPr>
              <w:jc w:val="center"/>
            </w:pPr>
          </w:p>
        </w:tc>
        <w:tc>
          <w:tcPr>
            <w:tcW w:w="7758" w:type="dxa"/>
            <w:gridSpan w:val="8"/>
            <w:vMerge/>
          </w:tcPr>
          <w:p w:rsidR="00B8343F" w:rsidRDefault="00B8343F" w:rsidP="00312A6A"/>
        </w:tc>
      </w:tr>
      <w:tr w:rsidR="00B8343F" w:rsidTr="0018596D">
        <w:tc>
          <w:tcPr>
            <w:tcW w:w="2856" w:type="dxa"/>
          </w:tcPr>
          <w:p w:rsidR="00B8343F" w:rsidRPr="00B8343F" w:rsidRDefault="00B8343F" w:rsidP="00312A6A">
            <w:pPr>
              <w:jc w:val="center"/>
              <w:rPr>
                <w:b/>
              </w:rPr>
            </w:pPr>
            <w:r w:rsidRPr="00B8343F">
              <w:rPr>
                <w:b/>
              </w:rPr>
              <w:t>Source of Question</w:t>
            </w:r>
          </w:p>
        </w:tc>
        <w:tc>
          <w:tcPr>
            <w:tcW w:w="7758" w:type="dxa"/>
            <w:gridSpan w:val="8"/>
          </w:tcPr>
          <w:p w:rsidR="00B8343F" w:rsidRDefault="00B8343F" w:rsidP="00312A6A"/>
        </w:tc>
      </w:tr>
      <w:tr w:rsidR="00B8343F" w:rsidTr="0018596D">
        <w:trPr>
          <w:trHeight w:val="265"/>
        </w:trPr>
        <w:tc>
          <w:tcPr>
            <w:tcW w:w="10614" w:type="dxa"/>
            <w:gridSpan w:val="9"/>
            <w:vAlign w:val="center"/>
          </w:tcPr>
          <w:p w:rsidR="00B8343F" w:rsidRDefault="00B8343F" w:rsidP="00312A6A">
            <w:pPr>
              <w:rPr>
                <w:szCs w:val="22"/>
              </w:rPr>
            </w:pPr>
          </w:p>
        </w:tc>
      </w:tr>
      <w:tr w:rsidR="00F94A22" w:rsidTr="0018596D">
        <w:trPr>
          <w:trHeight w:val="413"/>
        </w:trPr>
        <w:tc>
          <w:tcPr>
            <w:tcW w:w="10614" w:type="dxa"/>
            <w:gridSpan w:val="9"/>
            <w:shd w:val="clear" w:color="auto" w:fill="B8CCE4"/>
            <w:vAlign w:val="center"/>
          </w:tcPr>
          <w:p w:rsidR="00F94A22" w:rsidRPr="00951D4E" w:rsidRDefault="00254975" w:rsidP="00312A6A">
            <w:pPr>
              <w:jc w:val="center"/>
              <w:rPr>
                <w:b/>
                <w:szCs w:val="22"/>
              </w:rPr>
            </w:pPr>
            <w:r w:rsidRPr="00951D4E">
              <w:rPr>
                <w:b/>
                <w:szCs w:val="22"/>
              </w:rPr>
              <w:t>ACCOMMODATIONS/ENRICHMENTS</w:t>
            </w:r>
          </w:p>
        </w:tc>
      </w:tr>
      <w:tr w:rsidR="00F94A22" w:rsidTr="0018596D">
        <w:tc>
          <w:tcPr>
            <w:tcW w:w="10614" w:type="dxa"/>
            <w:gridSpan w:val="9"/>
            <w:tcBorders>
              <w:bottom w:val="single" w:sz="4" w:space="0" w:color="000000"/>
            </w:tcBorders>
            <w:vAlign w:val="center"/>
          </w:tcPr>
          <w:p w:rsidR="00D33BD8" w:rsidRDefault="00AB2D2E" w:rsidP="00312A6A">
            <w:pPr>
              <w:rPr>
                <w:b/>
                <w:szCs w:val="22"/>
              </w:rPr>
            </w:pPr>
            <w:r w:rsidRPr="00E40DDB">
              <w:rPr>
                <w:b/>
                <w:szCs w:val="22"/>
                <w:u w:val="single"/>
              </w:rPr>
              <w:t>Accommodation</w:t>
            </w:r>
            <w:r w:rsidR="00D33BD8" w:rsidRPr="00E40DDB">
              <w:rPr>
                <w:b/>
                <w:szCs w:val="22"/>
                <w:u w:val="single"/>
              </w:rPr>
              <w:t>s</w:t>
            </w:r>
            <w:r w:rsidR="00D33BD8" w:rsidRPr="00951D4E">
              <w:rPr>
                <w:b/>
                <w:szCs w:val="22"/>
              </w:rPr>
              <w:t>:</w:t>
            </w:r>
            <w:r w:rsidR="00D45F68">
              <w:rPr>
                <w:b/>
                <w:szCs w:val="22"/>
              </w:rPr>
              <w:t xml:space="preserve"> Students can work in partners to complete their journals. </w:t>
            </w:r>
          </w:p>
          <w:p w:rsidR="00E40DDB" w:rsidRDefault="00E40DDB" w:rsidP="00312A6A">
            <w:pPr>
              <w:rPr>
                <w:b/>
                <w:szCs w:val="22"/>
              </w:rPr>
            </w:pPr>
          </w:p>
          <w:p w:rsidR="00632ECE" w:rsidRPr="00951D4E" w:rsidRDefault="00E40DDB" w:rsidP="00312A6A">
            <w:pPr>
              <w:rPr>
                <w:szCs w:val="22"/>
              </w:rPr>
            </w:pPr>
            <w:r w:rsidRPr="00E40DDB">
              <w:rPr>
                <w:b/>
                <w:szCs w:val="22"/>
                <w:u w:val="single"/>
              </w:rPr>
              <w:t>Enrichment</w:t>
            </w:r>
            <w:r>
              <w:rPr>
                <w:b/>
                <w:szCs w:val="22"/>
              </w:rPr>
              <w:t>:</w:t>
            </w:r>
            <w:r w:rsidR="00542429">
              <w:rPr>
                <w:b/>
                <w:szCs w:val="22"/>
              </w:rPr>
              <w:t xml:space="preserve"> </w:t>
            </w:r>
            <w:r w:rsidR="00C56C52">
              <w:rPr>
                <w:b/>
                <w:szCs w:val="22"/>
              </w:rPr>
              <w:t>Students can research important women from the time period.</w:t>
            </w:r>
          </w:p>
        </w:tc>
      </w:tr>
      <w:tr w:rsidR="00F94A22" w:rsidTr="0018596D">
        <w:trPr>
          <w:trHeight w:val="395"/>
        </w:trPr>
        <w:tc>
          <w:tcPr>
            <w:tcW w:w="10614" w:type="dxa"/>
            <w:gridSpan w:val="9"/>
            <w:shd w:val="clear" w:color="auto" w:fill="B8CCE4"/>
            <w:vAlign w:val="center"/>
          </w:tcPr>
          <w:p w:rsidR="00F94A22" w:rsidRPr="00951D4E" w:rsidRDefault="008F6CB1" w:rsidP="00312A6A">
            <w:pPr>
              <w:jc w:val="center"/>
              <w:rPr>
                <w:b/>
                <w:szCs w:val="22"/>
              </w:rPr>
            </w:pPr>
            <w:r w:rsidRPr="00951D4E">
              <w:rPr>
                <w:b/>
                <w:szCs w:val="22"/>
              </w:rPr>
              <w:t>SILENT/SUSTAINED READING RESOURCES</w:t>
            </w:r>
          </w:p>
        </w:tc>
      </w:tr>
      <w:tr w:rsidR="00F94A22" w:rsidTr="0018596D">
        <w:tc>
          <w:tcPr>
            <w:tcW w:w="10614" w:type="dxa"/>
            <w:gridSpan w:val="9"/>
            <w:tcBorders>
              <w:bottom w:val="single" w:sz="4" w:space="0" w:color="000000"/>
            </w:tcBorders>
            <w:vAlign w:val="center"/>
          </w:tcPr>
          <w:p w:rsidR="00C56C52" w:rsidRDefault="00C56C52" w:rsidP="00312A6A">
            <w:pPr>
              <w:rPr>
                <w:rFonts w:ascii="Georgia" w:hAnsi="Georgia" w:cs="Arial"/>
                <w:i/>
                <w:iCs/>
                <w:color w:val="000000"/>
                <w:sz w:val="21"/>
                <w:szCs w:val="21"/>
              </w:rPr>
            </w:pPr>
            <w:r>
              <w:rPr>
                <w:rFonts w:ascii="Georgia" w:hAnsi="Georgia" w:cs="Arial"/>
                <w:b/>
                <w:bCs/>
                <w:i/>
                <w:iCs/>
                <w:color w:val="000000"/>
                <w:sz w:val="21"/>
                <w:szCs w:val="21"/>
                <w:u w:val="single"/>
              </w:rPr>
              <w:t>Susan B. Anthony: Fighter for Women's Rights</w:t>
            </w:r>
            <w:r>
              <w:rPr>
                <w:rFonts w:ascii="Georgia" w:hAnsi="Georgia" w:cs="Arial"/>
                <w:color w:val="000000"/>
                <w:sz w:val="21"/>
                <w:szCs w:val="21"/>
              </w:rPr>
              <w:br/>
            </w:r>
            <w:r>
              <w:rPr>
                <w:rFonts w:ascii="Georgia" w:hAnsi="Georgia" w:cs="Arial"/>
                <w:i/>
                <w:iCs/>
                <w:color w:val="000000"/>
                <w:sz w:val="21"/>
                <w:szCs w:val="21"/>
              </w:rPr>
              <w:t>by Deborah Hopkinson</w:t>
            </w:r>
          </w:p>
          <w:p w:rsidR="00C56C52" w:rsidRDefault="00C56C52" w:rsidP="00312A6A">
            <w:pPr>
              <w:rPr>
                <w:rFonts w:ascii="Georgia" w:hAnsi="Georgia" w:cs="Arial"/>
                <w:iCs/>
                <w:color w:val="000000"/>
                <w:sz w:val="21"/>
                <w:szCs w:val="21"/>
              </w:rPr>
            </w:pPr>
            <w:r w:rsidRPr="00C56C52">
              <w:rPr>
                <w:rFonts w:ascii="Georgia" w:hAnsi="Georgia" w:cs="Arial"/>
                <w:b/>
                <w:i/>
                <w:iCs/>
                <w:color w:val="000000"/>
                <w:sz w:val="21"/>
                <w:szCs w:val="21"/>
                <w:u w:val="single"/>
              </w:rPr>
              <w:t>Bloomers</w:t>
            </w:r>
            <w:r>
              <w:rPr>
                <w:rFonts w:ascii="Georgia" w:hAnsi="Georgia" w:cs="Arial"/>
                <w:iCs/>
                <w:color w:val="000000"/>
                <w:sz w:val="21"/>
                <w:szCs w:val="21"/>
              </w:rPr>
              <w:t xml:space="preserve"> by Rhoda Blumberg</w:t>
            </w:r>
          </w:p>
          <w:p w:rsidR="00C56C52" w:rsidRDefault="00C56C52" w:rsidP="00312A6A">
            <w:r>
              <w:rPr>
                <w:rFonts w:ascii="Georgia" w:hAnsi="Georgia" w:cs="Arial"/>
                <w:b/>
                <w:bCs/>
                <w:i/>
                <w:iCs/>
                <w:color w:val="000000"/>
                <w:sz w:val="21"/>
                <w:szCs w:val="21"/>
                <w:u w:val="single"/>
              </w:rPr>
              <w:t>Elizabeth Leads the Way: Elizabeth Cady Stanton and the Right to Vote</w:t>
            </w:r>
            <w:r>
              <w:rPr>
                <w:rFonts w:ascii="Georgia" w:hAnsi="Georgia" w:cs="Arial"/>
                <w:color w:val="000000"/>
                <w:sz w:val="21"/>
                <w:szCs w:val="21"/>
              </w:rPr>
              <w:br/>
            </w:r>
            <w:r>
              <w:rPr>
                <w:rFonts w:ascii="Georgia" w:hAnsi="Georgia" w:cs="Arial"/>
                <w:i/>
                <w:iCs/>
                <w:color w:val="000000"/>
                <w:sz w:val="21"/>
                <w:szCs w:val="21"/>
              </w:rPr>
              <w:t>by Tanya Lee Stone, illustrated by Rebecca Gibbon</w:t>
            </w:r>
          </w:p>
          <w:p w:rsidR="001C424B" w:rsidRPr="00EC3DEC" w:rsidRDefault="00C56C52" w:rsidP="00312A6A">
            <w:pPr>
              <w:rPr>
                <w:rFonts w:ascii="Georgia" w:hAnsi="Georgia" w:cs="Arial"/>
                <w:i/>
                <w:iCs/>
                <w:color w:val="000000"/>
                <w:sz w:val="21"/>
                <w:szCs w:val="21"/>
              </w:rPr>
            </w:pPr>
            <w:r>
              <w:rPr>
                <w:rFonts w:ascii="Georgia" w:hAnsi="Georgia" w:cs="Arial"/>
                <w:b/>
                <w:bCs/>
                <w:i/>
                <w:iCs/>
                <w:color w:val="000000"/>
                <w:sz w:val="21"/>
                <w:szCs w:val="21"/>
                <w:u w:val="single"/>
              </w:rPr>
              <w:t>I Could Do That!: Esther Morris Gets Women the Vote</w:t>
            </w:r>
            <w:r>
              <w:rPr>
                <w:rFonts w:ascii="Georgia" w:hAnsi="Georgia" w:cs="Arial"/>
                <w:color w:val="000000"/>
                <w:sz w:val="21"/>
                <w:szCs w:val="21"/>
              </w:rPr>
              <w:br/>
            </w:r>
            <w:r>
              <w:rPr>
                <w:rFonts w:ascii="Georgia" w:hAnsi="Georgia" w:cs="Arial"/>
                <w:i/>
                <w:iCs/>
                <w:color w:val="000000"/>
                <w:sz w:val="21"/>
                <w:szCs w:val="21"/>
              </w:rPr>
              <w:t>by Linda Arms White,</w:t>
            </w:r>
            <w:r>
              <w:rPr>
                <w:rFonts w:ascii="Georgia" w:hAnsi="Georgia" w:cs="Arial"/>
                <w:color w:val="000000"/>
                <w:sz w:val="21"/>
                <w:szCs w:val="21"/>
              </w:rPr>
              <w:t xml:space="preserve"> </w:t>
            </w:r>
            <w:r>
              <w:rPr>
                <w:rFonts w:ascii="Georgia" w:hAnsi="Georgia" w:cs="Arial"/>
                <w:i/>
                <w:iCs/>
                <w:color w:val="000000"/>
                <w:sz w:val="21"/>
                <w:szCs w:val="21"/>
              </w:rPr>
              <w:t>illustrated by</w:t>
            </w:r>
            <w:r>
              <w:rPr>
                <w:rFonts w:ascii="Georgia" w:hAnsi="Georgia" w:cs="Arial"/>
                <w:color w:val="000000"/>
                <w:sz w:val="21"/>
                <w:szCs w:val="21"/>
              </w:rPr>
              <w:t xml:space="preserve"> </w:t>
            </w:r>
            <w:r>
              <w:rPr>
                <w:rFonts w:ascii="Georgia" w:hAnsi="Georgia" w:cs="Arial"/>
                <w:i/>
                <w:iCs/>
                <w:color w:val="000000"/>
                <w:sz w:val="21"/>
                <w:szCs w:val="21"/>
              </w:rPr>
              <w:t>Nancy Carpenter</w:t>
            </w:r>
          </w:p>
          <w:p w:rsidR="001C424B" w:rsidRPr="00EC3DEC" w:rsidRDefault="00FA68E7" w:rsidP="00EC3DEC">
            <w:pPr>
              <w:pStyle w:val="Heading3"/>
              <w:spacing w:before="0"/>
              <w:rPr>
                <w:rFonts w:ascii="Arial" w:hAnsi="Arial" w:cs="Arial"/>
                <w:bCs w:val="0"/>
                <w:color w:val="000000" w:themeColor="text1"/>
                <w:szCs w:val="20"/>
              </w:rPr>
            </w:pPr>
            <w:hyperlink r:id="rId8" w:history="1">
              <w:r w:rsidR="001C424B" w:rsidRPr="001C424B">
                <w:rPr>
                  <w:rStyle w:val="Hyperlink"/>
                  <w:rFonts w:ascii="Arial" w:hAnsi="Arial" w:cs="Arial"/>
                  <w:bCs w:val="0"/>
                  <w:color w:val="000000" w:themeColor="text1"/>
                  <w:szCs w:val="20"/>
                </w:rPr>
                <w:t>With Courage and Cloth: Winning the Fight for a Woman's Right to Vote</w:t>
              </w:r>
            </w:hyperlink>
            <w:r w:rsidR="001C424B" w:rsidRPr="001C424B">
              <w:rPr>
                <w:rFonts w:ascii="Arial" w:hAnsi="Arial" w:cs="Arial"/>
                <w:bCs w:val="0"/>
                <w:color w:val="000000" w:themeColor="text1"/>
                <w:szCs w:val="20"/>
              </w:rPr>
              <w:t xml:space="preserve"> </w:t>
            </w:r>
            <w:r w:rsidR="001C424B" w:rsidRPr="001C424B">
              <w:rPr>
                <w:rStyle w:val="ptbrand5"/>
                <w:rFonts w:ascii="Arial" w:hAnsi="Arial" w:cs="Arial"/>
                <w:bCs w:val="0"/>
                <w:color w:val="000000" w:themeColor="text1"/>
                <w:szCs w:val="20"/>
              </w:rPr>
              <w:t xml:space="preserve">by </w:t>
            </w:r>
            <w:hyperlink r:id="rId9" w:history="1">
              <w:r w:rsidR="001C424B" w:rsidRPr="001C424B">
                <w:rPr>
                  <w:rStyle w:val="Hyperlink"/>
                  <w:rFonts w:ascii="Arial" w:hAnsi="Arial" w:cs="Arial"/>
                  <w:bCs w:val="0"/>
                  <w:color w:val="000000" w:themeColor="text1"/>
                  <w:szCs w:val="20"/>
                </w:rPr>
                <w:t xml:space="preserve">Ann </w:t>
              </w:r>
              <w:proofErr w:type="spellStart"/>
              <w:r w:rsidR="001C424B" w:rsidRPr="001C424B">
                <w:rPr>
                  <w:rStyle w:val="Hyperlink"/>
                  <w:rFonts w:ascii="Arial" w:hAnsi="Arial" w:cs="Arial"/>
                  <w:bCs w:val="0"/>
                  <w:color w:val="000000" w:themeColor="text1"/>
                  <w:szCs w:val="20"/>
                </w:rPr>
                <w:t>Bausum</w:t>
              </w:r>
              <w:proofErr w:type="spellEnd"/>
            </w:hyperlink>
            <w:r w:rsidR="001C424B" w:rsidRPr="001C424B">
              <w:rPr>
                <w:rFonts w:ascii="Arial" w:hAnsi="Arial" w:cs="Arial"/>
                <w:bCs w:val="0"/>
                <w:color w:val="000000" w:themeColor="text1"/>
                <w:szCs w:val="20"/>
              </w:rPr>
              <w:t xml:space="preserve"> </w:t>
            </w:r>
            <w:r w:rsidR="001C424B" w:rsidRPr="001C424B">
              <w:rPr>
                <w:rStyle w:val="bindingandrelease"/>
                <w:rFonts w:ascii="Arial" w:hAnsi="Arial" w:cs="Arial"/>
                <w:bCs w:val="0"/>
                <w:color w:val="000000" w:themeColor="text1"/>
                <w:szCs w:val="20"/>
              </w:rPr>
              <w:t>(Sep 1, 2004)</w:t>
            </w:r>
            <w:r w:rsidR="001C424B" w:rsidRPr="001C424B">
              <w:rPr>
                <w:rFonts w:ascii="Arial" w:hAnsi="Arial" w:cs="Arial"/>
                <w:bCs w:val="0"/>
                <w:color w:val="000000" w:themeColor="text1"/>
                <w:szCs w:val="20"/>
              </w:rPr>
              <w:t xml:space="preserve"> </w:t>
            </w:r>
          </w:p>
          <w:p w:rsidR="001C424B" w:rsidRPr="00EC3DEC" w:rsidRDefault="001C424B" w:rsidP="00EC3DEC">
            <w:pPr>
              <w:pStyle w:val="Heading1"/>
              <w:spacing w:before="0" w:after="0"/>
              <w:rPr>
                <w:rFonts w:ascii="Georgia" w:hAnsi="Georgia"/>
                <w:bCs w:val="0"/>
                <w:color w:val="000000"/>
                <w:sz w:val="20"/>
                <w:szCs w:val="20"/>
              </w:rPr>
            </w:pPr>
            <w:r w:rsidRPr="00EC3DEC">
              <w:rPr>
                <w:rFonts w:ascii="Georgia" w:hAnsi="Georgia"/>
                <w:bCs w:val="0"/>
                <w:color w:val="000000"/>
                <w:sz w:val="20"/>
                <w:szCs w:val="20"/>
                <w:u w:val="single"/>
              </w:rPr>
              <w:t>Elizabeth Leads the Way: Elizabeth Cady Stanton and the Right to Vote</w:t>
            </w:r>
            <w:r w:rsidRPr="001C424B">
              <w:rPr>
                <w:rFonts w:ascii="Georgia" w:hAnsi="Georgia"/>
                <w:bCs w:val="0"/>
                <w:color w:val="000000"/>
                <w:sz w:val="20"/>
                <w:szCs w:val="20"/>
              </w:rPr>
              <w:t xml:space="preserve"> [Paperback</w:t>
            </w:r>
            <w:proofErr w:type="gramStart"/>
            <w:r w:rsidRPr="001C424B">
              <w:rPr>
                <w:rFonts w:ascii="Georgia" w:hAnsi="Georgia"/>
                <w:bCs w:val="0"/>
                <w:color w:val="000000"/>
                <w:sz w:val="20"/>
                <w:szCs w:val="20"/>
              </w:rPr>
              <w:t>]  By</w:t>
            </w:r>
            <w:proofErr w:type="gramEnd"/>
            <w:r w:rsidRPr="001C424B">
              <w:rPr>
                <w:rFonts w:ascii="Georgia" w:hAnsi="Georgia"/>
                <w:bCs w:val="0"/>
                <w:color w:val="000000"/>
                <w:sz w:val="20"/>
                <w:szCs w:val="20"/>
              </w:rPr>
              <w:t xml:space="preserve"> Tanya Lee Stone</w:t>
            </w:r>
          </w:p>
          <w:p w:rsidR="001C424B" w:rsidRPr="00EC3DEC" w:rsidRDefault="001C424B" w:rsidP="00EC3DEC">
            <w:pPr>
              <w:pStyle w:val="Heading1"/>
              <w:spacing w:before="0" w:after="0"/>
              <w:rPr>
                <w:rFonts w:ascii="Georgia" w:hAnsi="Georgia"/>
                <w:bCs w:val="0"/>
                <w:color w:val="000000"/>
                <w:sz w:val="20"/>
                <w:szCs w:val="20"/>
              </w:rPr>
            </w:pPr>
            <w:r w:rsidRPr="00381D92">
              <w:rPr>
                <w:rFonts w:ascii="Georgia" w:hAnsi="Georgia"/>
                <w:bCs w:val="0"/>
                <w:color w:val="000000"/>
                <w:sz w:val="20"/>
                <w:szCs w:val="20"/>
                <w:u w:val="single"/>
              </w:rPr>
              <w:t>The Day the Women Got the Vote: A Photo History of the Women's Rights Movement</w:t>
            </w:r>
            <w:r w:rsidRPr="001C424B">
              <w:rPr>
                <w:rFonts w:ascii="Georgia" w:hAnsi="Georgia"/>
                <w:bCs w:val="0"/>
                <w:color w:val="000000"/>
                <w:sz w:val="20"/>
                <w:szCs w:val="20"/>
              </w:rPr>
              <w:t xml:space="preserve"> [Paperback</w:t>
            </w:r>
            <w:proofErr w:type="gramStart"/>
            <w:r w:rsidRPr="001C424B">
              <w:rPr>
                <w:rFonts w:ascii="Georgia" w:hAnsi="Georgia"/>
                <w:bCs w:val="0"/>
                <w:color w:val="000000"/>
                <w:sz w:val="20"/>
                <w:szCs w:val="20"/>
              </w:rPr>
              <w:t>]  George</w:t>
            </w:r>
            <w:proofErr w:type="gramEnd"/>
            <w:r w:rsidRPr="001C424B">
              <w:rPr>
                <w:rFonts w:ascii="Georgia" w:hAnsi="Georgia"/>
                <w:bCs w:val="0"/>
                <w:color w:val="000000"/>
                <w:sz w:val="20"/>
                <w:szCs w:val="20"/>
              </w:rPr>
              <w:t xml:space="preserve"> Sullivan</w:t>
            </w:r>
          </w:p>
          <w:p w:rsidR="00381D92" w:rsidRPr="00EC3DEC" w:rsidRDefault="00FA68E7" w:rsidP="00EC3DEC">
            <w:pPr>
              <w:pStyle w:val="Heading3"/>
              <w:spacing w:before="0"/>
              <w:rPr>
                <w:rFonts w:ascii="Georgia" w:hAnsi="Georgia" w:cs="Arial"/>
                <w:bCs w:val="0"/>
                <w:color w:val="000000" w:themeColor="text1"/>
                <w:szCs w:val="20"/>
              </w:rPr>
            </w:pPr>
            <w:hyperlink r:id="rId10" w:history="1">
              <w:r w:rsidR="001C424B" w:rsidRPr="00381D92">
                <w:rPr>
                  <w:rStyle w:val="Hyperlink"/>
                  <w:rFonts w:ascii="Georgia" w:hAnsi="Georgia" w:cs="Arial"/>
                  <w:bCs w:val="0"/>
                  <w:color w:val="000000" w:themeColor="text1"/>
                  <w:szCs w:val="20"/>
                </w:rPr>
                <w:t>You Want Women to Vote, Lizzie Stanton?</w:t>
              </w:r>
            </w:hyperlink>
            <w:r w:rsidR="001C424B" w:rsidRPr="00381D92">
              <w:rPr>
                <w:rFonts w:ascii="Georgia" w:hAnsi="Georgia" w:cs="Arial"/>
                <w:bCs w:val="0"/>
                <w:color w:val="000000" w:themeColor="text1"/>
                <w:szCs w:val="20"/>
              </w:rPr>
              <w:t xml:space="preserve"> </w:t>
            </w:r>
            <w:proofErr w:type="gramStart"/>
            <w:r w:rsidR="001C424B" w:rsidRPr="00381D92">
              <w:rPr>
                <w:rStyle w:val="ptbrand5"/>
                <w:rFonts w:ascii="Georgia" w:hAnsi="Georgia" w:cs="Arial"/>
                <w:bCs w:val="0"/>
                <w:color w:val="000000" w:themeColor="text1"/>
                <w:szCs w:val="20"/>
              </w:rPr>
              <w:t>by</w:t>
            </w:r>
            <w:proofErr w:type="gramEnd"/>
            <w:r w:rsidR="001C424B" w:rsidRPr="00381D92">
              <w:rPr>
                <w:rStyle w:val="ptbrand5"/>
                <w:rFonts w:ascii="Georgia" w:hAnsi="Georgia" w:cs="Arial"/>
                <w:bCs w:val="0"/>
                <w:color w:val="000000" w:themeColor="text1"/>
                <w:szCs w:val="20"/>
              </w:rPr>
              <w:t xml:space="preserve"> </w:t>
            </w:r>
            <w:hyperlink r:id="rId11" w:history="1">
              <w:r w:rsidR="001C424B" w:rsidRPr="00381D92">
                <w:rPr>
                  <w:rStyle w:val="Hyperlink"/>
                  <w:rFonts w:ascii="Georgia" w:hAnsi="Georgia" w:cs="Arial"/>
                  <w:bCs w:val="0"/>
                  <w:color w:val="000000" w:themeColor="text1"/>
                  <w:szCs w:val="20"/>
                </w:rPr>
                <w:t>Jean Fritz</w:t>
              </w:r>
            </w:hyperlink>
            <w:r w:rsidR="001C424B" w:rsidRPr="00381D92">
              <w:rPr>
                <w:rFonts w:ascii="Georgia" w:hAnsi="Georgia" w:cs="Arial"/>
                <w:bCs w:val="0"/>
                <w:color w:val="000000" w:themeColor="text1"/>
                <w:szCs w:val="20"/>
              </w:rPr>
              <w:t xml:space="preserve"> </w:t>
            </w:r>
            <w:r w:rsidR="001C424B" w:rsidRPr="00381D92">
              <w:rPr>
                <w:rStyle w:val="bindingandrelease"/>
                <w:rFonts w:ascii="Georgia" w:hAnsi="Georgia" w:cs="Arial"/>
                <w:bCs w:val="0"/>
                <w:color w:val="000000" w:themeColor="text1"/>
                <w:szCs w:val="20"/>
              </w:rPr>
              <w:t>(Feb 15, 1999)</w:t>
            </w:r>
            <w:r w:rsidR="001C424B" w:rsidRPr="00381D92">
              <w:rPr>
                <w:rFonts w:ascii="Georgia" w:hAnsi="Georgia" w:cs="Arial"/>
                <w:bCs w:val="0"/>
                <w:color w:val="000000" w:themeColor="text1"/>
                <w:szCs w:val="20"/>
              </w:rPr>
              <w:t xml:space="preserve"> </w:t>
            </w:r>
          </w:p>
          <w:p w:rsidR="00381D92" w:rsidRPr="0018596D" w:rsidRDefault="00381D92" w:rsidP="0018596D">
            <w:pPr>
              <w:pStyle w:val="Heading1"/>
              <w:spacing w:before="0" w:after="0"/>
              <w:rPr>
                <w:rFonts w:ascii="Georgia" w:hAnsi="Georgia"/>
                <w:bCs w:val="0"/>
                <w:color w:val="000000"/>
                <w:sz w:val="20"/>
                <w:szCs w:val="20"/>
              </w:rPr>
            </w:pPr>
            <w:r w:rsidRPr="00381D92">
              <w:rPr>
                <w:rFonts w:ascii="Georgia" w:hAnsi="Georgia"/>
                <w:color w:val="000000" w:themeColor="text1"/>
                <w:sz w:val="20"/>
                <w:szCs w:val="20"/>
                <w:u w:val="single"/>
              </w:rPr>
              <w:t>Rightfully Ours: How Women Won The Vote 21 Activities</w:t>
            </w:r>
            <w:r w:rsidRPr="00381D92">
              <w:rPr>
                <w:rFonts w:ascii="Georgia" w:hAnsi="Georgia"/>
                <w:color w:val="000000" w:themeColor="text1"/>
                <w:sz w:val="20"/>
                <w:szCs w:val="20"/>
              </w:rPr>
              <w:t xml:space="preserve"> by Kerrie Logan </w:t>
            </w:r>
            <w:proofErr w:type="spellStart"/>
            <w:r w:rsidRPr="00381D92">
              <w:rPr>
                <w:rFonts w:ascii="Georgia" w:hAnsi="Georgia"/>
                <w:color w:val="000000" w:themeColor="text1"/>
                <w:sz w:val="20"/>
                <w:szCs w:val="20"/>
              </w:rPr>
              <w:t>Hollihan</w:t>
            </w:r>
            <w:proofErr w:type="spellEnd"/>
            <w:r w:rsidRPr="00381D92">
              <w:rPr>
                <w:rFonts w:ascii="Georgia" w:hAnsi="Georgia"/>
                <w:bCs w:val="0"/>
                <w:color w:val="000000"/>
                <w:sz w:val="20"/>
                <w:szCs w:val="20"/>
              </w:rPr>
              <w:t xml:space="preserve"> Elizabeth Cady Stanton: Leader of the Fight for Women's Rights (Historical American Biographies) [Library Binding</w:t>
            </w:r>
            <w:proofErr w:type="gramStart"/>
            <w:r w:rsidRPr="00381D92">
              <w:rPr>
                <w:rFonts w:ascii="Georgia" w:hAnsi="Georgia"/>
                <w:bCs w:val="0"/>
                <w:color w:val="000000"/>
                <w:sz w:val="20"/>
                <w:szCs w:val="20"/>
              </w:rPr>
              <w:t xml:space="preserve">] </w:t>
            </w:r>
            <w:r>
              <w:rPr>
                <w:rFonts w:ascii="Georgia" w:hAnsi="Georgia"/>
                <w:bCs w:val="0"/>
                <w:color w:val="000000"/>
                <w:sz w:val="20"/>
                <w:szCs w:val="20"/>
              </w:rPr>
              <w:t xml:space="preserve"> by</w:t>
            </w:r>
            <w:proofErr w:type="gramEnd"/>
            <w:r>
              <w:rPr>
                <w:rFonts w:ascii="Georgia" w:hAnsi="Georgia"/>
                <w:bCs w:val="0"/>
                <w:color w:val="000000"/>
                <w:sz w:val="20"/>
                <w:szCs w:val="20"/>
              </w:rPr>
              <w:t xml:space="preserve"> Cynthia Salisbury</w:t>
            </w:r>
          </w:p>
          <w:p w:rsidR="00381D92" w:rsidRPr="00381D92" w:rsidRDefault="00381D92" w:rsidP="00381D92">
            <w:pPr>
              <w:pStyle w:val="Heading1"/>
              <w:spacing w:before="0" w:after="0"/>
              <w:rPr>
                <w:rFonts w:ascii="Georgia" w:hAnsi="Georgia"/>
                <w:bCs w:val="0"/>
                <w:color w:val="000000"/>
                <w:sz w:val="20"/>
                <w:szCs w:val="20"/>
              </w:rPr>
            </w:pPr>
            <w:r w:rsidRPr="00381D92">
              <w:rPr>
                <w:rFonts w:ascii="Georgia" w:hAnsi="Georgia"/>
                <w:bCs w:val="0"/>
                <w:color w:val="000000"/>
                <w:sz w:val="20"/>
                <w:szCs w:val="20"/>
              </w:rPr>
              <w:t xml:space="preserve">Lives of Extraordinary Women: Rulers, Rebels (and What the Neighbors Thought) [Hardcover] </w:t>
            </w:r>
          </w:p>
          <w:p w:rsidR="00381D92" w:rsidRDefault="00FA68E7" w:rsidP="00381D92">
            <w:pPr>
              <w:rPr>
                <w:rStyle w:val="contributornametrigger"/>
                <w:rFonts w:ascii="Georgia" w:hAnsi="Georgia"/>
                <w:b/>
                <w:color w:val="000000" w:themeColor="text1"/>
                <w:szCs w:val="20"/>
              </w:rPr>
            </w:pPr>
            <w:hyperlink r:id="rId12" w:history="1">
              <w:r w:rsidR="00381D92" w:rsidRPr="00381D92">
                <w:rPr>
                  <w:rStyle w:val="Hyperlink"/>
                  <w:rFonts w:ascii="Georgia" w:hAnsi="Georgia"/>
                  <w:b/>
                  <w:color w:val="000000" w:themeColor="text1"/>
                  <w:szCs w:val="20"/>
                </w:rPr>
                <w:t xml:space="preserve">Kathleen </w:t>
              </w:r>
              <w:proofErr w:type="spellStart"/>
              <w:r w:rsidR="00381D92" w:rsidRPr="00381D92">
                <w:rPr>
                  <w:rStyle w:val="Hyperlink"/>
                  <w:rFonts w:ascii="Georgia" w:hAnsi="Georgia"/>
                  <w:b/>
                  <w:color w:val="000000" w:themeColor="text1"/>
                  <w:szCs w:val="20"/>
                </w:rPr>
                <w:t>Krull</w:t>
              </w:r>
              <w:proofErr w:type="spellEnd"/>
            </w:hyperlink>
          </w:p>
          <w:p w:rsidR="00381D92" w:rsidRDefault="00381D92" w:rsidP="00381D92">
            <w:pPr>
              <w:rPr>
                <w:rFonts w:ascii="Verdana" w:hAnsi="Verdana"/>
                <w:color w:val="000000"/>
                <w:sz w:val="17"/>
                <w:szCs w:val="17"/>
              </w:rPr>
            </w:pPr>
          </w:p>
          <w:p w:rsidR="0085067C" w:rsidRPr="00C93A3E" w:rsidRDefault="00381D92" w:rsidP="00C93A3E">
            <w:pPr>
              <w:rPr>
                <w:rFonts w:ascii="Verdana" w:hAnsi="Verdana"/>
                <w:color w:val="000000"/>
                <w:sz w:val="17"/>
                <w:szCs w:val="17"/>
              </w:rPr>
            </w:pPr>
            <w:r>
              <w:rPr>
                <w:rFonts w:ascii="Verdana" w:hAnsi="Verdana"/>
                <w:color w:val="000000"/>
                <w:sz w:val="17"/>
                <w:szCs w:val="17"/>
              </w:rPr>
              <w:t xml:space="preserve"> </w:t>
            </w:r>
            <w:hyperlink r:id="rId13" w:history="1">
              <w:r w:rsidR="00C56C52">
                <w:rPr>
                  <w:rStyle w:val="Hyperlink"/>
                  <w:rFonts w:ascii="Georgia" w:hAnsi="Georgia" w:cs="Arial"/>
                  <w:sz w:val="21"/>
                  <w:szCs w:val="21"/>
                </w:rPr>
                <w:t>On-Lion for Kids</w:t>
              </w:r>
            </w:hyperlink>
            <w:r w:rsidR="00C56C52">
              <w:rPr>
                <w:rFonts w:ascii="Georgia" w:hAnsi="Georgia" w:cs="Arial"/>
                <w:color w:val="000000"/>
                <w:sz w:val="21"/>
                <w:szCs w:val="21"/>
              </w:rPr>
              <w:t xml:space="preserve"> (children's section of NY Public Library) - a list of recommended children's books for Women's History Month, including folk and fairy tales, non-fiction books, and picture books (fiction and non-fiction).</w:t>
            </w:r>
            <w:hyperlink r:id="rId14" w:history="1">
              <w:r w:rsidR="00C56C52">
                <w:rPr>
                  <w:rStyle w:val="Hyperlink"/>
                  <w:rFonts w:ascii="Georgia" w:hAnsi="Georgia" w:cs="Arial"/>
                  <w:sz w:val="21"/>
                  <w:szCs w:val="21"/>
                </w:rPr>
                <w:t>Carol Hurst's Children's Literature Site</w:t>
              </w:r>
            </w:hyperlink>
            <w:r w:rsidR="00C56C52">
              <w:rPr>
                <w:rFonts w:ascii="Georgia" w:hAnsi="Georgia" w:cs="Arial"/>
                <w:color w:val="000000"/>
                <w:sz w:val="21"/>
                <w:szCs w:val="21"/>
              </w:rPr>
              <w:t xml:space="preserve"> - an extensive list of children's books for Women's History Month celebrati</w:t>
            </w:r>
            <w:r w:rsidR="00EC3DEC">
              <w:rPr>
                <w:rFonts w:ascii="Georgia" w:hAnsi="Georgia" w:cs="Arial"/>
                <w:color w:val="000000"/>
                <w:sz w:val="21"/>
                <w:szCs w:val="21"/>
              </w:rPr>
              <w:t>ng women from all walks of life.</w:t>
            </w:r>
          </w:p>
        </w:tc>
      </w:tr>
      <w:tr w:rsidR="00F94A22" w:rsidTr="0018596D">
        <w:trPr>
          <w:trHeight w:val="386"/>
        </w:trPr>
        <w:tc>
          <w:tcPr>
            <w:tcW w:w="10614" w:type="dxa"/>
            <w:gridSpan w:val="9"/>
            <w:shd w:val="clear" w:color="auto" w:fill="B8CCE4"/>
            <w:vAlign w:val="center"/>
          </w:tcPr>
          <w:p w:rsidR="008F6CB1" w:rsidRPr="00951D4E" w:rsidRDefault="008F6CB1" w:rsidP="00312A6A">
            <w:pPr>
              <w:jc w:val="center"/>
              <w:rPr>
                <w:b/>
                <w:szCs w:val="22"/>
              </w:rPr>
            </w:pPr>
            <w:r w:rsidRPr="00951D4E">
              <w:rPr>
                <w:b/>
                <w:szCs w:val="22"/>
              </w:rPr>
              <w:t>INTERDISCIPLINARY CONNECTIONS</w:t>
            </w:r>
          </w:p>
          <w:p w:rsidR="008F6CB1" w:rsidRPr="00951D4E" w:rsidRDefault="008F6CB1" w:rsidP="00312A6A">
            <w:pPr>
              <w:jc w:val="center"/>
              <w:rPr>
                <w:b/>
                <w:szCs w:val="22"/>
              </w:rPr>
            </w:pPr>
            <w:r w:rsidRPr="00951D4E">
              <w:rPr>
                <w:b/>
                <w:szCs w:val="22"/>
              </w:rPr>
              <w:t>Elementary Only</w:t>
            </w:r>
          </w:p>
        </w:tc>
      </w:tr>
    </w:tbl>
    <w:p w:rsidR="002046A5" w:rsidRDefault="00312A6A">
      <w:r>
        <w:br w:type="textWrapping" w:clear="all"/>
      </w:r>
    </w:p>
    <w:sectPr w:rsidR="002046A5" w:rsidSect="004A3986">
      <w:pgSz w:w="12240" w:h="15840"/>
      <w:pgMar w:top="990" w:right="720" w:bottom="81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IJONI+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0D5"/>
    <w:multiLevelType w:val="hybridMultilevel"/>
    <w:tmpl w:val="8D403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63DE8"/>
    <w:multiLevelType w:val="hybridMultilevel"/>
    <w:tmpl w:val="67D60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593BE0"/>
    <w:multiLevelType w:val="hybridMultilevel"/>
    <w:tmpl w:val="112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E47E2"/>
    <w:multiLevelType w:val="hybridMultilevel"/>
    <w:tmpl w:val="FB7A2F90"/>
    <w:lvl w:ilvl="0" w:tplc="12244F24">
      <w:start w:val="1"/>
      <w:numFmt w:val="bullet"/>
      <w:lvlText w:val="•"/>
      <w:lvlJc w:val="left"/>
      <w:pPr>
        <w:tabs>
          <w:tab w:val="num" w:pos="720"/>
        </w:tabs>
        <w:ind w:left="720" w:hanging="360"/>
      </w:pPr>
      <w:rPr>
        <w:rFonts w:ascii="Arial" w:hAnsi="Arial" w:hint="default"/>
      </w:rPr>
    </w:lvl>
    <w:lvl w:ilvl="1" w:tplc="A86E1144">
      <w:start w:val="1"/>
      <w:numFmt w:val="bullet"/>
      <w:lvlText w:val="•"/>
      <w:lvlJc w:val="left"/>
      <w:pPr>
        <w:tabs>
          <w:tab w:val="num" w:pos="1440"/>
        </w:tabs>
        <w:ind w:left="1440" w:hanging="360"/>
      </w:pPr>
      <w:rPr>
        <w:rFonts w:ascii="Arial" w:hAnsi="Arial" w:hint="default"/>
      </w:rPr>
    </w:lvl>
    <w:lvl w:ilvl="2" w:tplc="DCEE1BD2" w:tentative="1">
      <w:start w:val="1"/>
      <w:numFmt w:val="bullet"/>
      <w:lvlText w:val="•"/>
      <w:lvlJc w:val="left"/>
      <w:pPr>
        <w:tabs>
          <w:tab w:val="num" w:pos="2160"/>
        </w:tabs>
        <w:ind w:left="2160" w:hanging="360"/>
      </w:pPr>
      <w:rPr>
        <w:rFonts w:ascii="Arial" w:hAnsi="Arial" w:hint="default"/>
      </w:rPr>
    </w:lvl>
    <w:lvl w:ilvl="3" w:tplc="919EF504" w:tentative="1">
      <w:start w:val="1"/>
      <w:numFmt w:val="bullet"/>
      <w:lvlText w:val="•"/>
      <w:lvlJc w:val="left"/>
      <w:pPr>
        <w:tabs>
          <w:tab w:val="num" w:pos="2880"/>
        </w:tabs>
        <w:ind w:left="2880" w:hanging="360"/>
      </w:pPr>
      <w:rPr>
        <w:rFonts w:ascii="Arial" w:hAnsi="Arial" w:hint="default"/>
      </w:rPr>
    </w:lvl>
    <w:lvl w:ilvl="4" w:tplc="306E690C" w:tentative="1">
      <w:start w:val="1"/>
      <w:numFmt w:val="bullet"/>
      <w:lvlText w:val="•"/>
      <w:lvlJc w:val="left"/>
      <w:pPr>
        <w:tabs>
          <w:tab w:val="num" w:pos="3600"/>
        </w:tabs>
        <w:ind w:left="3600" w:hanging="360"/>
      </w:pPr>
      <w:rPr>
        <w:rFonts w:ascii="Arial" w:hAnsi="Arial" w:hint="default"/>
      </w:rPr>
    </w:lvl>
    <w:lvl w:ilvl="5" w:tplc="68CE0340" w:tentative="1">
      <w:start w:val="1"/>
      <w:numFmt w:val="bullet"/>
      <w:lvlText w:val="•"/>
      <w:lvlJc w:val="left"/>
      <w:pPr>
        <w:tabs>
          <w:tab w:val="num" w:pos="4320"/>
        </w:tabs>
        <w:ind w:left="4320" w:hanging="360"/>
      </w:pPr>
      <w:rPr>
        <w:rFonts w:ascii="Arial" w:hAnsi="Arial" w:hint="default"/>
      </w:rPr>
    </w:lvl>
    <w:lvl w:ilvl="6" w:tplc="297CC55E" w:tentative="1">
      <w:start w:val="1"/>
      <w:numFmt w:val="bullet"/>
      <w:lvlText w:val="•"/>
      <w:lvlJc w:val="left"/>
      <w:pPr>
        <w:tabs>
          <w:tab w:val="num" w:pos="5040"/>
        </w:tabs>
        <w:ind w:left="5040" w:hanging="360"/>
      </w:pPr>
      <w:rPr>
        <w:rFonts w:ascii="Arial" w:hAnsi="Arial" w:hint="default"/>
      </w:rPr>
    </w:lvl>
    <w:lvl w:ilvl="7" w:tplc="24703962" w:tentative="1">
      <w:start w:val="1"/>
      <w:numFmt w:val="bullet"/>
      <w:lvlText w:val="•"/>
      <w:lvlJc w:val="left"/>
      <w:pPr>
        <w:tabs>
          <w:tab w:val="num" w:pos="5760"/>
        </w:tabs>
        <w:ind w:left="5760" w:hanging="360"/>
      </w:pPr>
      <w:rPr>
        <w:rFonts w:ascii="Arial" w:hAnsi="Arial" w:hint="default"/>
      </w:rPr>
    </w:lvl>
    <w:lvl w:ilvl="8" w:tplc="CD889132" w:tentative="1">
      <w:start w:val="1"/>
      <w:numFmt w:val="bullet"/>
      <w:lvlText w:val="•"/>
      <w:lvlJc w:val="left"/>
      <w:pPr>
        <w:tabs>
          <w:tab w:val="num" w:pos="6480"/>
        </w:tabs>
        <w:ind w:left="6480" w:hanging="360"/>
      </w:pPr>
      <w:rPr>
        <w:rFonts w:ascii="Arial" w:hAnsi="Arial" w:hint="default"/>
      </w:rPr>
    </w:lvl>
  </w:abstractNum>
  <w:abstractNum w:abstractNumId="4">
    <w:nsid w:val="5A596375"/>
    <w:multiLevelType w:val="hybridMultilevel"/>
    <w:tmpl w:val="1D325A3C"/>
    <w:lvl w:ilvl="0" w:tplc="24648BE4">
      <w:start w:val="1"/>
      <w:numFmt w:val="bullet"/>
      <w:lvlText w:val="•"/>
      <w:lvlJc w:val="left"/>
      <w:pPr>
        <w:tabs>
          <w:tab w:val="num" w:pos="720"/>
        </w:tabs>
        <w:ind w:left="720" w:hanging="360"/>
      </w:pPr>
      <w:rPr>
        <w:rFonts w:ascii="Arial" w:hAnsi="Arial" w:hint="default"/>
      </w:rPr>
    </w:lvl>
    <w:lvl w:ilvl="1" w:tplc="53BCBDD2">
      <w:start w:val="1"/>
      <w:numFmt w:val="bullet"/>
      <w:lvlText w:val="•"/>
      <w:lvlJc w:val="left"/>
      <w:pPr>
        <w:tabs>
          <w:tab w:val="num" w:pos="1440"/>
        </w:tabs>
        <w:ind w:left="1440" w:hanging="360"/>
      </w:pPr>
      <w:rPr>
        <w:rFonts w:ascii="Arial" w:hAnsi="Arial" w:hint="default"/>
      </w:rPr>
    </w:lvl>
    <w:lvl w:ilvl="2" w:tplc="AE129082" w:tentative="1">
      <w:start w:val="1"/>
      <w:numFmt w:val="bullet"/>
      <w:lvlText w:val="•"/>
      <w:lvlJc w:val="left"/>
      <w:pPr>
        <w:tabs>
          <w:tab w:val="num" w:pos="2160"/>
        </w:tabs>
        <w:ind w:left="2160" w:hanging="360"/>
      </w:pPr>
      <w:rPr>
        <w:rFonts w:ascii="Arial" w:hAnsi="Arial" w:hint="default"/>
      </w:rPr>
    </w:lvl>
    <w:lvl w:ilvl="3" w:tplc="4EAEC4FA" w:tentative="1">
      <w:start w:val="1"/>
      <w:numFmt w:val="bullet"/>
      <w:lvlText w:val="•"/>
      <w:lvlJc w:val="left"/>
      <w:pPr>
        <w:tabs>
          <w:tab w:val="num" w:pos="2880"/>
        </w:tabs>
        <w:ind w:left="2880" w:hanging="360"/>
      </w:pPr>
      <w:rPr>
        <w:rFonts w:ascii="Arial" w:hAnsi="Arial" w:hint="default"/>
      </w:rPr>
    </w:lvl>
    <w:lvl w:ilvl="4" w:tplc="457C2EC8" w:tentative="1">
      <w:start w:val="1"/>
      <w:numFmt w:val="bullet"/>
      <w:lvlText w:val="•"/>
      <w:lvlJc w:val="left"/>
      <w:pPr>
        <w:tabs>
          <w:tab w:val="num" w:pos="3600"/>
        </w:tabs>
        <w:ind w:left="3600" w:hanging="360"/>
      </w:pPr>
      <w:rPr>
        <w:rFonts w:ascii="Arial" w:hAnsi="Arial" w:hint="default"/>
      </w:rPr>
    </w:lvl>
    <w:lvl w:ilvl="5" w:tplc="3A785D2E" w:tentative="1">
      <w:start w:val="1"/>
      <w:numFmt w:val="bullet"/>
      <w:lvlText w:val="•"/>
      <w:lvlJc w:val="left"/>
      <w:pPr>
        <w:tabs>
          <w:tab w:val="num" w:pos="4320"/>
        </w:tabs>
        <w:ind w:left="4320" w:hanging="360"/>
      </w:pPr>
      <w:rPr>
        <w:rFonts w:ascii="Arial" w:hAnsi="Arial" w:hint="default"/>
      </w:rPr>
    </w:lvl>
    <w:lvl w:ilvl="6" w:tplc="453C694E" w:tentative="1">
      <w:start w:val="1"/>
      <w:numFmt w:val="bullet"/>
      <w:lvlText w:val="•"/>
      <w:lvlJc w:val="left"/>
      <w:pPr>
        <w:tabs>
          <w:tab w:val="num" w:pos="5040"/>
        </w:tabs>
        <w:ind w:left="5040" w:hanging="360"/>
      </w:pPr>
      <w:rPr>
        <w:rFonts w:ascii="Arial" w:hAnsi="Arial" w:hint="default"/>
      </w:rPr>
    </w:lvl>
    <w:lvl w:ilvl="7" w:tplc="325A0AC4" w:tentative="1">
      <w:start w:val="1"/>
      <w:numFmt w:val="bullet"/>
      <w:lvlText w:val="•"/>
      <w:lvlJc w:val="left"/>
      <w:pPr>
        <w:tabs>
          <w:tab w:val="num" w:pos="5760"/>
        </w:tabs>
        <w:ind w:left="5760" w:hanging="360"/>
      </w:pPr>
      <w:rPr>
        <w:rFonts w:ascii="Arial" w:hAnsi="Arial" w:hint="default"/>
      </w:rPr>
    </w:lvl>
    <w:lvl w:ilvl="8" w:tplc="85A20EBA" w:tentative="1">
      <w:start w:val="1"/>
      <w:numFmt w:val="bullet"/>
      <w:lvlText w:val="•"/>
      <w:lvlJc w:val="left"/>
      <w:pPr>
        <w:tabs>
          <w:tab w:val="num" w:pos="6480"/>
        </w:tabs>
        <w:ind w:left="6480" w:hanging="360"/>
      </w:pPr>
      <w:rPr>
        <w:rFonts w:ascii="Arial" w:hAnsi="Arial" w:hint="default"/>
      </w:rPr>
    </w:lvl>
  </w:abstractNum>
  <w:abstractNum w:abstractNumId="5">
    <w:nsid w:val="7F106572"/>
    <w:multiLevelType w:val="hybridMultilevel"/>
    <w:tmpl w:val="1FC0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445A8E"/>
    <w:rsid w:val="00002A6F"/>
    <w:rsid w:val="00040E86"/>
    <w:rsid w:val="00051585"/>
    <w:rsid w:val="000921BC"/>
    <w:rsid w:val="000962C1"/>
    <w:rsid w:val="000A75E5"/>
    <w:rsid w:val="00113541"/>
    <w:rsid w:val="00113BBD"/>
    <w:rsid w:val="00116FB9"/>
    <w:rsid w:val="00117409"/>
    <w:rsid w:val="00134935"/>
    <w:rsid w:val="00143144"/>
    <w:rsid w:val="00151F0E"/>
    <w:rsid w:val="001674A9"/>
    <w:rsid w:val="00167991"/>
    <w:rsid w:val="0018596D"/>
    <w:rsid w:val="001A52BF"/>
    <w:rsid w:val="001C424B"/>
    <w:rsid w:val="002046A5"/>
    <w:rsid w:val="002108B5"/>
    <w:rsid w:val="00235C10"/>
    <w:rsid w:val="00254975"/>
    <w:rsid w:val="00255012"/>
    <w:rsid w:val="00285378"/>
    <w:rsid w:val="002B543A"/>
    <w:rsid w:val="002C0F46"/>
    <w:rsid w:val="002D6AAF"/>
    <w:rsid w:val="00312A6A"/>
    <w:rsid w:val="00312AAE"/>
    <w:rsid w:val="00377229"/>
    <w:rsid w:val="00381D92"/>
    <w:rsid w:val="00391FF0"/>
    <w:rsid w:val="003A6220"/>
    <w:rsid w:val="003B2A57"/>
    <w:rsid w:val="003E48FD"/>
    <w:rsid w:val="00445A8E"/>
    <w:rsid w:val="00465457"/>
    <w:rsid w:val="004A3986"/>
    <w:rsid w:val="004D2EE5"/>
    <w:rsid w:val="004E1636"/>
    <w:rsid w:val="00542429"/>
    <w:rsid w:val="00553EB6"/>
    <w:rsid w:val="0056687C"/>
    <w:rsid w:val="00570C28"/>
    <w:rsid w:val="0057380F"/>
    <w:rsid w:val="00581DB5"/>
    <w:rsid w:val="005F1585"/>
    <w:rsid w:val="006058D0"/>
    <w:rsid w:val="006302B6"/>
    <w:rsid w:val="00632ECE"/>
    <w:rsid w:val="00662CD0"/>
    <w:rsid w:val="0067730D"/>
    <w:rsid w:val="006971B1"/>
    <w:rsid w:val="0071649D"/>
    <w:rsid w:val="00747F5E"/>
    <w:rsid w:val="00762FAE"/>
    <w:rsid w:val="007C1F16"/>
    <w:rsid w:val="00804CB3"/>
    <w:rsid w:val="0085067C"/>
    <w:rsid w:val="00882634"/>
    <w:rsid w:val="008A055C"/>
    <w:rsid w:val="008F6CB1"/>
    <w:rsid w:val="00913A24"/>
    <w:rsid w:val="00951D4E"/>
    <w:rsid w:val="0095751D"/>
    <w:rsid w:val="009A66B2"/>
    <w:rsid w:val="009B3A3A"/>
    <w:rsid w:val="009E14D5"/>
    <w:rsid w:val="009F250F"/>
    <w:rsid w:val="00A10916"/>
    <w:rsid w:val="00A42493"/>
    <w:rsid w:val="00A66AA5"/>
    <w:rsid w:val="00A723B8"/>
    <w:rsid w:val="00A83CC0"/>
    <w:rsid w:val="00AB2D2E"/>
    <w:rsid w:val="00AD1243"/>
    <w:rsid w:val="00AD7821"/>
    <w:rsid w:val="00AE3D81"/>
    <w:rsid w:val="00AF2BCB"/>
    <w:rsid w:val="00B053E4"/>
    <w:rsid w:val="00B151BE"/>
    <w:rsid w:val="00B77C07"/>
    <w:rsid w:val="00B8343F"/>
    <w:rsid w:val="00BA5710"/>
    <w:rsid w:val="00BC770A"/>
    <w:rsid w:val="00BE7012"/>
    <w:rsid w:val="00BE7B1F"/>
    <w:rsid w:val="00C112F0"/>
    <w:rsid w:val="00C56C52"/>
    <w:rsid w:val="00C65A88"/>
    <w:rsid w:val="00C73443"/>
    <w:rsid w:val="00C8027B"/>
    <w:rsid w:val="00C86A24"/>
    <w:rsid w:val="00C93A3E"/>
    <w:rsid w:val="00C93A8A"/>
    <w:rsid w:val="00CA545E"/>
    <w:rsid w:val="00CA62B5"/>
    <w:rsid w:val="00CB0F3B"/>
    <w:rsid w:val="00CD6AA6"/>
    <w:rsid w:val="00CE488F"/>
    <w:rsid w:val="00D33BD8"/>
    <w:rsid w:val="00D4401E"/>
    <w:rsid w:val="00D45F68"/>
    <w:rsid w:val="00D467CA"/>
    <w:rsid w:val="00D97959"/>
    <w:rsid w:val="00D97D12"/>
    <w:rsid w:val="00DA72FF"/>
    <w:rsid w:val="00E40DDB"/>
    <w:rsid w:val="00EA4B19"/>
    <w:rsid w:val="00EB2155"/>
    <w:rsid w:val="00EC3DEC"/>
    <w:rsid w:val="00EE173A"/>
    <w:rsid w:val="00F373F2"/>
    <w:rsid w:val="00F44D7C"/>
    <w:rsid w:val="00F801DF"/>
    <w:rsid w:val="00F94A22"/>
    <w:rsid w:val="00FA6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991"/>
    <w:rPr>
      <w:rFonts w:ascii="Arial" w:eastAsia="Times New Roman" w:hAnsi="Arial"/>
      <w:szCs w:val="24"/>
    </w:rPr>
  </w:style>
  <w:style w:type="paragraph" w:styleId="Heading1">
    <w:name w:val="heading 1"/>
    <w:basedOn w:val="Normal"/>
    <w:next w:val="Normal"/>
    <w:link w:val="Heading1Char"/>
    <w:qFormat/>
    <w:rsid w:val="00167991"/>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unhideWhenUsed/>
    <w:qFormat/>
    <w:rsid w:val="001C424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BodyText2"/>
    <w:next w:val="Normal"/>
    <w:link w:val="Heading5Char"/>
    <w:qFormat/>
    <w:rsid w:val="00167991"/>
    <w:pPr>
      <w:spacing w:before="120" w:after="60" w:line="240" w:lineRule="auto"/>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9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67991"/>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67991"/>
    <w:rPr>
      <w:rFonts w:ascii="Tahoma" w:hAnsi="Tahoma" w:cs="Tahoma"/>
      <w:sz w:val="16"/>
      <w:szCs w:val="16"/>
    </w:rPr>
  </w:style>
  <w:style w:type="character" w:customStyle="1" w:styleId="BalloonTextChar">
    <w:name w:val="Balloon Text Char"/>
    <w:basedOn w:val="DefaultParagraphFont"/>
    <w:link w:val="BalloonText"/>
    <w:uiPriority w:val="99"/>
    <w:semiHidden/>
    <w:rsid w:val="00167991"/>
    <w:rPr>
      <w:rFonts w:ascii="Tahoma" w:eastAsia="Times New Roman" w:hAnsi="Tahoma" w:cs="Tahoma"/>
      <w:sz w:val="16"/>
      <w:szCs w:val="16"/>
    </w:rPr>
  </w:style>
  <w:style w:type="character" w:customStyle="1" w:styleId="Heading5Char">
    <w:name w:val="Heading 5 Char"/>
    <w:basedOn w:val="DefaultParagraphFont"/>
    <w:link w:val="Heading5"/>
    <w:rsid w:val="00167991"/>
    <w:rPr>
      <w:rFonts w:ascii="Arial" w:eastAsia="Times New Roman" w:hAnsi="Arial" w:cs="Times New Roman"/>
      <w:b/>
      <w:bCs/>
      <w:iCs/>
      <w:sz w:val="20"/>
      <w:szCs w:val="26"/>
    </w:rPr>
  </w:style>
  <w:style w:type="paragraph" w:styleId="BodyText2">
    <w:name w:val="Body Text 2"/>
    <w:basedOn w:val="Normal"/>
    <w:link w:val="BodyText2Char"/>
    <w:uiPriority w:val="99"/>
    <w:semiHidden/>
    <w:unhideWhenUsed/>
    <w:rsid w:val="00167991"/>
    <w:pPr>
      <w:spacing w:after="120" w:line="480" w:lineRule="auto"/>
    </w:pPr>
  </w:style>
  <w:style w:type="character" w:customStyle="1" w:styleId="BodyText2Char">
    <w:name w:val="Body Text 2 Char"/>
    <w:basedOn w:val="DefaultParagraphFont"/>
    <w:link w:val="BodyText2"/>
    <w:uiPriority w:val="99"/>
    <w:semiHidden/>
    <w:rsid w:val="00167991"/>
    <w:rPr>
      <w:rFonts w:ascii="Arial" w:eastAsia="Times New Roman" w:hAnsi="Arial" w:cs="Times New Roman"/>
      <w:sz w:val="20"/>
      <w:szCs w:val="24"/>
    </w:rPr>
  </w:style>
  <w:style w:type="paragraph" w:customStyle="1" w:styleId="BodyText3example">
    <w:name w:val="Body Text 3 (example)"/>
    <w:basedOn w:val="BodyText3"/>
    <w:link w:val="BodyText3exampleChar"/>
    <w:rsid w:val="00EB2155"/>
    <w:pPr>
      <w:spacing w:after="0"/>
      <w:ind w:left="360"/>
    </w:pPr>
    <w:rPr>
      <w:color w:val="999999"/>
      <w:sz w:val="20"/>
    </w:rPr>
  </w:style>
  <w:style w:type="character" w:customStyle="1" w:styleId="BodyText3exampleChar">
    <w:name w:val="Body Text 3 (example) Char"/>
    <w:basedOn w:val="BodyText3Char"/>
    <w:link w:val="BodyText3example"/>
    <w:rsid w:val="00EB2155"/>
    <w:rPr>
      <w:color w:val="999999"/>
      <w:sz w:val="20"/>
    </w:rPr>
  </w:style>
  <w:style w:type="paragraph" w:styleId="BodyText3">
    <w:name w:val="Body Text 3"/>
    <w:basedOn w:val="Normal"/>
    <w:link w:val="BodyText3Char"/>
    <w:uiPriority w:val="99"/>
    <w:semiHidden/>
    <w:unhideWhenUsed/>
    <w:rsid w:val="00EB2155"/>
    <w:pPr>
      <w:spacing w:after="120"/>
    </w:pPr>
    <w:rPr>
      <w:sz w:val="16"/>
      <w:szCs w:val="16"/>
    </w:rPr>
  </w:style>
  <w:style w:type="character" w:customStyle="1" w:styleId="BodyText3Char">
    <w:name w:val="Body Text 3 Char"/>
    <w:basedOn w:val="DefaultParagraphFont"/>
    <w:link w:val="BodyText3"/>
    <w:uiPriority w:val="99"/>
    <w:semiHidden/>
    <w:rsid w:val="00EB2155"/>
    <w:rPr>
      <w:rFonts w:ascii="Arial" w:eastAsia="Times New Roman" w:hAnsi="Arial" w:cs="Times New Roman"/>
      <w:sz w:val="16"/>
      <w:szCs w:val="16"/>
    </w:rPr>
  </w:style>
  <w:style w:type="character" w:styleId="Hyperlink">
    <w:name w:val="Hyperlink"/>
    <w:basedOn w:val="DefaultParagraphFont"/>
    <w:uiPriority w:val="99"/>
    <w:unhideWhenUsed/>
    <w:rsid w:val="00F94A22"/>
    <w:rPr>
      <w:color w:val="0000FF"/>
      <w:u w:val="single"/>
    </w:rPr>
  </w:style>
  <w:style w:type="paragraph" w:styleId="ListParagraph">
    <w:name w:val="List Paragraph"/>
    <w:basedOn w:val="Normal"/>
    <w:uiPriority w:val="34"/>
    <w:qFormat/>
    <w:rsid w:val="00A723B8"/>
    <w:pPr>
      <w:ind w:left="720"/>
      <w:contextualSpacing/>
    </w:pPr>
  </w:style>
  <w:style w:type="character" w:styleId="FollowedHyperlink">
    <w:name w:val="FollowedHyperlink"/>
    <w:basedOn w:val="DefaultParagraphFont"/>
    <w:uiPriority w:val="99"/>
    <w:semiHidden/>
    <w:unhideWhenUsed/>
    <w:rsid w:val="00391FF0"/>
    <w:rPr>
      <w:color w:val="800080"/>
      <w:u w:val="single"/>
    </w:rPr>
  </w:style>
  <w:style w:type="paragraph" w:styleId="NormalWeb">
    <w:name w:val="Normal (Web)"/>
    <w:basedOn w:val="Normal"/>
    <w:uiPriority w:val="99"/>
    <w:semiHidden/>
    <w:unhideWhenUsed/>
    <w:rsid w:val="00570C28"/>
    <w:pPr>
      <w:spacing w:before="100" w:beforeAutospacing="1" w:after="100" w:afterAutospacing="1"/>
    </w:pPr>
    <w:rPr>
      <w:rFonts w:ascii="Times New Roman" w:hAnsi="Times New Roman"/>
      <w:sz w:val="24"/>
    </w:rPr>
  </w:style>
  <w:style w:type="paragraph" w:customStyle="1" w:styleId="Default">
    <w:name w:val="Default"/>
    <w:rsid w:val="001C424B"/>
    <w:pPr>
      <w:autoSpaceDE w:val="0"/>
      <w:autoSpaceDN w:val="0"/>
      <w:adjustRightInd w:val="0"/>
    </w:pPr>
    <w:rPr>
      <w:rFonts w:ascii="FIJONI+TimesNewRoman" w:hAnsi="FIJONI+TimesNewRoman" w:cs="FIJONI+TimesNewRoman"/>
      <w:color w:val="000000"/>
      <w:sz w:val="24"/>
      <w:szCs w:val="24"/>
    </w:rPr>
  </w:style>
  <w:style w:type="character" w:customStyle="1" w:styleId="Heading3Char">
    <w:name w:val="Heading 3 Char"/>
    <w:basedOn w:val="DefaultParagraphFont"/>
    <w:link w:val="Heading3"/>
    <w:uiPriority w:val="9"/>
    <w:rsid w:val="001C424B"/>
    <w:rPr>
      <w:rFonts w:asciiTheme="majorHAnsi" w:eastAsiaTheme="majorEastAsia" w:hAnsiTheme="majorHAnsi" w:cstheme="majorBidi"/>
      <w:b/>
      <w:bCs/>
      <w:color w:val="4F81BD" w:themeColor="accent1"/>
      <w:szCs w:val="24"/>
    </w:rPr>
  </w:style>
  <w:style w:type="character" w:customStyle="1" w:styleId="ptbrand5">
    <w:name w:val="ptbrand5"/>
    <w:basedOn w:val="DefaultParagraphFont"/>
    <w:rsid w:val="001C424B"/>
  </w:style>
  <w:style w:type="character" w:customStyle="1" w:styleId="bindingandrelease">
    <w:name w:val="bindingandrelease"/>
    <w:basedOn w:val="DefaultParagraphFont"/>
    <w:rsid w:val="001C424B"/>
  </w:style>
  <w:style w:type="character" w:customStyle="1" w:styleId="sssfree1">
    <w:name w:val="sssfree1"/>
    <w:basedOn w:val="DefaultParagraphFont"/>
    <w:rsid w:val="001C424B"/>
    <w:rPr>
      <w:b/>
      <w:bCs/>
    </w:rPr>
  </w:style>
  <w:style w:type="character" w:customStyle="1" w:styleId="ssslastline11">
    <w:name w:val="ssslastline11"/>
    <w:basedOn w:val="DefaultParagraphFont"/>
    <w:rsid w:val="001C424B"/>
  </w:style>
  <w:style w:type="character" w:customStyle="1" w:styleId="contributornametrigger">
    <w:name w:val="contributornametrigger"/>
    <w:basedOn w:val="DefaultParagraphFont"/>
    <w:rsid w:val="001C424B"/>
  </w:style>
  <w:style w:type="character" w:customStyle="1" w:styleId="addtocart">
    <w:name w:val="addtocart"/>
    <w:basedOn w:val="DefaultParagraphFont"/>
    <w:rsid w:val="001C424B"/>
  </w:style>
  <w:style w:type="character" w:customStyle="1" w:styleId="atclabel2">
    <w:name w:val="atclabel2"/>
    <w:basedOn w:val="DefaultParagraphFont"/>
    <w:rsid w:val="001C424B"/>
    <w:rPr>
      <w:b/>
      <w:bCs/>
      <w:color w:val="666666"/>
      <w:sz w:val="22"/>
      <w:szCs w:val="22"/>
    </w:rPr>
  </w:style>
  <w:style w:type="character" w:customStyle="1" w:styleId="atcprice6">
    <w:name w:val="atcprice6"/>
    <w:basedOn w:val="DefaultParagraphFont"/>
    <w:rsid w:val="001C424B"/>
    <w:rPr>
      <w:color w:val="990000"/>
      <w:sz w:val="22"/>
      <w:szCs w:val="22"/>
    </w:rPr>
  </w:style>
  <w:style w:type="paragraph" w:styleId="z-TopofForm">
    <w:name w:val="HTML Top of Form"/>
    <w:basedOn w:val="Normal"/>
    <w:next w:val="Normal"/>
    <w:link w:val="z-TopofFormChar"/>
    <w:hidden/>
    <w:uiPriority w:val="99"/>
    <w:semiHidden/>
    <w:unhideWhenUsed/>
    <w:rsid w:val="001C424B"/>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C42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C424B"/>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C424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7124182">
      <w:bodyDiv w:val="1"/>
      <w:marLeft w:val="0"/>
      <w:marRight w:val="0"/>
      <w:marTop w:val="0"/>
      <w:marBottom w:val="0"/>
      <w:divBdr>
        <w:top w:val="none" w:sz="0" w:space="0" w:color="auto"/>
        <w:left w:val="none" w:sz="0" w:space="0" w:color="auto"/>
        <w:bottom w:val="none" w:sz="0" w:space="0" w:color="auto"/>
        <w:right w:val="none" w:sz="0" w:space="0" w:color="auto"/>
      </w:divBdr>
    </w:div>
    <w:div w:id="27343970">
      <w:bodyDiv w:val="1"/>
      <w:marLeft w:val="0"/>
      <w:marRight w:val="0"/>
      <w:marTop w:val="0"/>
      <w:marBottom w:val="0"/>
      <w:divBdr>
        <w:top w:val="none" w:sz="0" w:space="0" w:color="auto"/>
        <w:left w:val="none" w:sz="0" w:space="0" w:color="auto"/>
        <w:bottom w:val="none" w:sz="0" w:space="0" w:color="auto"/>
        <w:right w:val="none" w:sz="0" w:space="0" w:color="auto"/>
      </w:divBdr>
    </w:div>
    <w:div w:id="53431712">
      <w:bodyDiv w:val="1"/>
      <w:marLeft w:val="0"/>
      <w:marRight w:val="0"/>
      <w:marTop w:val="0"/>
      <w:marBottom w:val="0"/>
      <w:divBdr>
        <w:top w:val="none" w:sz="0" w:space="0" w:color="auto"/>
        <w:left w:val="none" w:sz="0" w:space="0" w:color="auto"/>
        <w:bottom w:val="none" w:sz="0" w:space="0" w:color="auto"/>
        <w:right w:val="none" w:sz="0" w:space="0" w:color="auto"/>
      </w:divBdr>
      <w:divsChild>
        <w:div w:id="351610272">
          <w:marLeft w:val="0"/>
          <w:marRight w:val="0"/>
          <w:marTop w:val="0"/>
          <w:marBottom w:val="0"/>
          <w:divBdr>
            <w:top w:val="none" w:sz="0" w:space="0" w:color="auto"/>
            <w:left w:val="none" w:sz="0" w:space="0" w:color="auto"/>
            <w:bottom w:val="none" w:sz="0" w:space="0" w:color="auto"/>
            <w:right w:val="none" w:sz="0" w:space="0" w:color="auto"/>
          </w:divBdr>
          <w:divsChild>
            <w:div w:id="1688632176">
              <w:marLeft w:val="0"/>
              <w:marRight w:val="0"/>
              <w:marTop w:val="0"/>
              <w:marBottom w:val="0"/>
              <w:divBdr>
                <w:top w:val="none" w:sz="0" w:space="0" w:color="auto"/>
                <w:left w:val="none" w:sz="0" w:space="0" w:color="auto"/>
                <w:bottom w:val="none" w:sz="0" w:space="0" w:color="auto"/>
                <w:right w:val="none" w:sz="0" w:space="0" w:color="auto"/>
              </w:divBdr>
              <w:divsChild>
                <w:div w:id="52773552">
                  <w:marLeft w:val="0"/>
                  <w:marRight w:val="0"/>
                  <w:marTop w:val="0"/>
                  <w:marBottom w:val="0"/>
                  <w:divBdr>
                    <w:top w:val="none" w:sz="0" w:space="0" w:color="auto"/>
                    <w:left w:val="none" w:sz="0" w:space="0" w:color="auto"/>
                    <w:bottom w:val="none" w:sz="0" w:space="0" w:color="auto"/>
                    <w:right w:val="none" w:sz="0" w:space="0" w:color="auto"/>
                  </w:divBdr>
                  <w:divsChild>
                    <w:div w:id="1608005185">
                      <w:marLeft w:val="0"/>
                      <w:marRight w:val="0"/>
                      <w:marTop w:val="0"/>
                      <w:marBottom w:val="0"/>
                      <w:divBdr>
                        <w:top w:val="none" w:sz="0" w:space="0" w:color="auto"/>
                        <w:left w:val="none" w:sz="0" w:space="0" w:color="auto"/>
                        <w:bottom w:val="none" w:sz="0" w:space="0" w:color="auto"/>
                        <w:right w:val="none" w:sz="0" w:space="0" w:color="auto"/>
                      </w:divBdr>
                      <w:divsChild>
                        <w:div w:id="452020246">
                          <w:marLeft w:val="0"/>
                          <w:marRight w:val="0"/>
                          <w:marTop w:val="0"/>
                          <w:marBottom w:val="0"/>
                          <w:divBdr>
                            <w:top w:val="none" w:sz="0" w:space="0" w:color="auto"/>
                            <w:left w:val="none" w:sz="0" w:space="0" w:color="auto"/>
                            <w:bottom w:val="none" w:sz="0" w:space="0" w:color="auto"/>
                            <w:right w:val="none" w:sz="0" w:space="0" w:color="auto"/>
                          </w:divBdr>
                        </w:div>
                        <w:div w:id="586034961">
                          <w:marLeft w:val="0"/>
                          <w:marRight w:val="0"/>
                          <w:marTop w:val="0"/>
                          <w:marBottom w:val="0"/>
                          <w:divBdr>
                            <w:top w:val="none" w:sz="0" w:space="0" w:color="auto"/>
                            <w:left w:val="none" w:sz="0" w:space="0" w:color="auto"/>
                            <w:bottom w:val="none" w:sz="0" w:space="0" w:color="auto"/>
                            <w:right w:val="none" w:sz="0" w:space="0" w:color="auto"/>
                          </w:divBdr>
                        </w:div>
                        <w:div w:id="974216684">
                          <w:marLeft w:val="240"/>
                          <w:marRight w:val="0"/>
                          <w:marTop w:val="15"/>
                          <w:marBottom w:val="0"/>
                          <w:divBdr>
                            <w:top w:val="none" w:sz="0" w:space="0" w:color="auto"/>
                            <w:left w:val="none" w:sz="0" w:space="0" w:color="auto"/>
                            <w:bottom w:val="none" w:sz="0" w:space="0" w:color="auto"/>
                            <w:right w:val="none" w:sz="0" w:space="0" w:color="auto"/>
                          </w:divBdr>
                        </w:div>
                        <w:div w:id="1491486449">
                          <w:marLeft w:val="0"/>
                          <w:marRight w:val="0"/>
                          <w:marTop w:val="150"/>
                          <w:marBottom w:val="0"/>
                          <w:divBdr>
                            <w:top w:val="none" w:sz="0" w:space="0" w:color="auto"/>
                            <w:left w:val="none" w:sz="0" w:space="0" w:color="auto"/>
                            <w:bottom w:val="none" w:sz="0" w:space="0" w:color="auto"/>
                            <w:right w:val="none" w:sz="0" w:space="0" w:color="auto"/>
                          </w:divBdr>
                        </w:div>
                        <w:div w:id="524681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9824">
      <w:bodyDiv w:val="1"/>
      <w:marLeft w:val="0"/>
      <w:marRight w:val="0"/>
      <w:marTop w:val="0"/>
      <w:marBottom w:val="0"/>
      <w:divBdr>
        <w:top w:val="none" w:sz="0" w:space="0" w:color="auto"/>
        <w:left w:val="none" w:sz="0" w:space="0" w:color="auto"/>
        <w:bottom w:val="none" w:sz="0" w:space="0" w:color="auto"/>
        <w:right w:val="none" w:sz="0" w:space="0" w:color="auto"/>
      </w:divBdr>
      <w:divsChild>
        <w:div w:id="1551071580">
          <w:marLeft w:val="720"/>
          <w:marRight w:val="0"/>
          <w:marTop w:val="0"/>
          <w:marBottom w:val="0"/>
          <w:divBdr>
            <w:top w:val="none" w:sz="0" w:space="0" w:color="auto"/>
            <w:left w:val="none" w:sz="0" w:space="0" w:color="auto"/>
            <w:bottom w:val="none" w:sz="0" w:space="0" w:color="auto"/>
            <w:right w:val="none" w:sz="0" w:space="0" w:color="auto"/>
          </w:divBdr>
        </w:div>
        <w:div w:id="1610433387">
          <w:marLeft w:val="720"/>
          <w:marRight w:val="0"/>
          <w:marTop w:val="0"/>
          <w:marBottom w:val="0"/>
          <w:divBdr>
            <w:top w:val="none" w:sz="0" w:space="0" w:color="auto"/>
            <w:left w:val="none" w:sz="0" w:space="0" w:color="auto"/>
            <w:bottom w:val="none" w:sz="0" w:space="0" w:color="auto"/>
            <w:right w:val="none" w:sz="0" w:space="0" w:color="auto"/>
          </w:divBdr>
        </w:div>
      </w:divsChild>
    </w:div>
    <w:div w:id="76749394">
      <w:bodyDiv w:val="1"/>
      <w:marLeft w:val="120"/>
      <w:marRight w:val="120"/>
      <w:marTop w:val="0"/>
      <w:marBottom w:val="0"/>
      <w:divBdr>
        <w:top w:val="none" w:sz="0" w:space="0" w:color="auto"/>
        <w:left w:val="none" w:sz="0" w:space="0" w:color="auto"/>
        <w:bottom w:val="none" w:sz="0" w:space="0" w:color="auto"/>
        <w:right w:val="none" w:sz="0" w:space="0" w:color="auto"/>
      </w:divBdr>
      <w:divsChild>
        <w:div w:id="1417240543">
          <w:marLeft w:val="0"/>
          <w:marRight w:val="0"/>
          <w:marTop w:val="0"/>
          <w:marBottom w:val="0"/>
          <w:divBdr>
            <w:top w:val="none" w:sz="0" w:space="0" w:color="auto"/>
            <w:left w:val="none" w:sz="0" w:space="0" w:color="auto"/>
            <w:bottom w:val="none" w:sz="0" w:space="0" w:color="auto"/>
            <w:right w:val="none" w:sz="0" w:space="0" w:color="auto"/>
          </w:divBdr>
          <w:divsChild>
            <w:div w:id="1359238462">
              <w:marLeft w:val="0"/>
              <w:marRight w:val="0"/>
              <w:marTop w:val="0"/>
              <w:marBottom w:val="0"/>
              <w:divBdr>
                <w:top w:val="none" w:sz="0" w:space="0" w:color="auto"/>
                <w:left w:val="none" w:sz="0" w:space="0" w:color="auto"/>
                <w:bottom w:val="none" w:sz="0" w:space="0" w:color="auto"/>
                <w:right w:val="none" w:sz="0" w:space="0" w:color="auto"/>
              </w:divBdr>
              <w:divsChild>
                <w:div w:id="1921476204">
                  <w:marLeft w:val="-3150"/>
                  <w:marRight w:val="0"/>
                  <w:marTop w:val="0"/>
                  <w:marBottom w:val="0"/>
                  <w:divBdr>
                    <w:top w:val="none" w:sz="0" w:space="0" w:color="auto"/>
                    <w:left w:val="none" w:sz="0" w:space="0" w:color="auto"/>
                    <w:bottom w:val="none" w:sz="0" w:space="0" w:color="auto"/>
                    <w:right w:val="none" w:sz="0" w:space="0" w:color="auto"/>
                  </w:divBdr>
                  <w:divsChild>
                    <w:div w:id="30806554">
                      <w:marLeft w:val="3150"/>
                      <w:marRight w:val="0"/>
                      <w:marTop w:val="0"/>
                      <w:marBottom w:val="0"/>
                      <w:divBdr>
                        <w:top w:val="none" w:sz="0" w:space="0" w:color="auto"/>
                        <w:left w:val="none" w:sz="0" w:space="0" w:color="auto"/>
                        <w:bottom w:val="none" w:sz="0" w:space="0" w:color="auto"/>
                        <w:right w:val="none" w:sz="0" w:space="0" w:color="auto"/>
                      </w:divBdr>
                      <w:divsChild>
                        <w:div w:id="1040935296">
                          <w:marLeft w:val="0"/>
                          <w:marRight w:val="0"/>
                          <w:marTop w:val="0"/>
                          <w:marBottom w:val="0"/>
                          <w:divBdr>
                            <w:top w:val="none" w:sz="0" w:space="0" w:color="auto"/>
                            <w:left w:val="none" w:sz="0" w:space="0" w:color="auto"/>
                            <w:bottom w:val="none" w:sz="0" w:space="0" w:color="auto"/>
                            <w:right w:val="none" w:sz="0" w:space="0" w:color="auto"/>
                          </w:divBdr>
                          <w:divsChild>
                            <w:div w:id="418794646">
                              <w:marLeft w:val="0"/>
                              <w:marRight w:val="0"/>
                              <w:marTop w:val="0"/>
                              <w:marBottom w:val="0"/>
                              <w:divBdr>
                                <w:top w:val="none" w:sz="0" w:space="0" w:color="auto"/>
                                <w:left w:val="none" w:sz="0" w:space="0" w:color="auto"/>
                                <w:bottom w:val="none" w:sz="0" w:space="0" w:color="auto"/>
                                <w:right w:val="none" w:sz="0" w:space="0" w:color="auto"/>
                              </w:divBdr>
                              <w:divsChild>
                                <w:div w:id="673726189">
                                  <w:marLeft w:val="0"/>
                                  <w:marRight w:val="0"/>
                                  <w:marTop w:val="0"/>
                                  <w:marBottom w:val="0"/>
                                  <w:divBdr>
                                    <w:top w:val="none" w:sz="0" w:space="0" w:color="auto"/>
                                    <w:left w:val="none" w:sz="0" w:space="0" w:color="auto"/>
                                    <w:bottom w:val="none" w:sz="0" w:space="0" w:color="auto"/>
                                    <w:right w:val="none" w:sz="0" w:space="0" w:color="auto"/>
                                  </w:divBdr>
                                  <w:divsChild>
                                    <w:div w:id="1474441847">
                                      <w:marLeft w:val="0"/>
                                      <w:marRight w:val="0"/>
                                      <w:marTop w:val="0"/>
                                      <w:marBottom w:val="0"/>
                                      <w:divBdr>
                                        <w:top w:val="none" w:sz="0" w:space="0" w:color="auto"/>
                                        <w:left w:val="none" w:sz="0" w:space="0" w:color="auto"/>
                                        <w:bottom w:val="none" w:sz="0" w:space="0" w:color="auto"/>
                                        <w:right w:val="none" w:sz="0" w:space="0" w:color="auto"/>
                                      </w:divBdr>
                                      <w:divsChild>
                                        <w:div w:id="796726192">
                                          <w:marLeft w:val="0"/>
                                          <w:marRight w:val="0"/>
                                          <w:marTop w:val="0"/>
                                          <w:marBottom w:val="0"/>
                                          <w:divBdr>
                                            <w:top w:val="none" w:sz="0" w:space="0" w:color="auto"/>
                                            <w:left w:val="none" w:sz="0" w:space="0" w:color="auto"/>
                                            <w:bottom w:val="none" w:sz="0" w:space="0" w:color="auto"/>
                                            <w:right w:val="none" w:sz="0" w:space="0" w:color="auto"/>
                                          </w:divBdr>
                                          <w:divsChild>
                                            <w:div w:id="1993436859">
                                              <w:marLeft w:val="0"/>
                                              <w:marRight w:val="75"/>
                                              <w:marTop w:val="0"/>
                                              <w:marBottom w:val="0"/>
                                              <w:divBdr>
                                                <w:top w:val="none" w:sz="0" w:space="0" w:color="auto"/>
                                                <w:left w:val="none" w:sz="0" w:space="0" w:color="auto"/>
                                                <w:bottom w:val="none" w:sz="0" w:space="0" w:color="auto"/>
                                                <w:right w:val="none" w:sz="0" w:space="0" w:color="auto"/>
                                              </w:divBdr>
                                            </w:div>
                                          </w:divsChild>
                                        </w:div>
                                        <w:div w:id="474301435">
                                          <w:marLeft w:val="0"/>
                                          <w:marRight w:val="0"/>
                                          <w:marTop w:val="0"/>
                                          <w:marBottom w:val="0"/>
                                          <w:divBdr>
                                            <w:top w:val="none" w:sz="0" w:space="0" w:color="auto"/>
                                            <w:left w:val="none" w:sz="0" w:space="0" w:color="auto"/>
                                            <w:bottom w:val="none" w:sz="0" w:space="0" w:color="auto"/>
                                            <w:right w:val="none" w:sz="0" w:space="0" w:color="auto"/>
                                          </w:divBdr>
                                          <w:divsChild>
                                            <w:div w:id="1672683426">
                                              <w:marLeft w:val="0"/>
                                              <w:marRight w:val="0"/>
                                              <w:marTop w:val="0"/>
                                              <w:marBottom w:val="0"/>
                                              <w:divBdr>
                                                <w:top w:val="none" w:sz="0" w:space="0" w:color="auto"/>
                                                <w:left w:val="none" w:sz="0" w:space="0" w:color="auto"/>
                                                <w:bottom w:val="none" w:sz="0" w:space="0" w:color="auto"/>
                                                <w:right w:val="none" w:sz="0" w:space="0" w:color="auto"/>
                                              </w:divBdr>
                                            </w:div>
                                            <w:div w:id="372997640">
                                              <w:marLeft w:val="0"/>
                                              <w:marRight w:val="0"/>
                                              <w:marTop w:val="0"/>
                                              <w:marBottom w:val="0"/>
                                              <w:divBdr>
                                                <w:top w:val="none" w:sz="0" w:space="0" w:color="auto"/>
                                                <w:left w:val="none" w:sz="0" w:space="0" w:color="auto"/>
                                                <w:bottom w:val="none" w:sz="0" w:space="0" w:color="auto"/>
                                                <w:right w:val="none" w:sz="0" w:space="0" w:color="auto"/>
                                              </w:divBdr>
                                            </w:div>
                                          </w:divsChild>
                                        </w:div>
                                        <w:div w:id="3308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460952">
      <w:bodyDiv w:val="1"/>
      <w:marLeft w:val="0"/>
      <w:marRight w:val="0"/>
      <w:marTop w:val="0"/>
      <w:marBottom w:val="0"/>
      <w:divBdr>
        <w:top w:val="none" w:sz="0" w:space="0" w:color="auto"/>
        <w:left w:val="none" w:sz="0" w:space="0" w:color="auto"/>
        <w:bottom w:val="none" w:sz="0" w:space="0" w:color="auto"/>
        <w:right w:val="none" w:sz="0" w:space="0" w:color="auto"/>
      </w:divBdr>
    </w:div>
    <w:div w:id="502626198">
      <w:bodyDiv w:val="1"/>
      <w:marLeft w:val="0"/>
      <w:marRight w:val="0"/>
      <w:marTop w:val="0"/>
      <w:marBottom w:val="0"/>
      <w:divBdr>
        <w:top w:val="none" w:sz="0" w:space="0" w:color="auto"/>
        <w:left w:val="none" w:sz="0" w:space="0" w:color="auto"/>
        <w:bottom w:val="none" w:sz="0" w:space="0" w:color="auto"/>
        <w:right w:val="none" w:sz="0" w:space="0" w:color="auto"/>
      </w:divBdr>
      <w:divsChild>
        <w:div w:id="1678539802">
          <w:marLeft w:val="0"/>
          <w:marRight w:val="0"/>
          <w:marTop w:val="0"/>
          <w:marBottom w:val="0"/>
          <w:divBdr>
            <w:top w:val="none" w:sz="0" w:space="0" w:color="auto"/>
            <w:left w:val="none" w:sz="0" w:space="0" w:color="auto"/>
            <w:bottom w:val="none" w:sz="0" w:space="0" w:color="auto"/>
            <w:right w:val="none" w:sz="0" w:space="0" w:color="auto"/>
          </w:divBdr>
          <w:divsChild>
            <w:div w:id="825321935">
              <w:marLeft w:val="0"/>
              <w:marRight w:val="0"/>
              <w:marTop w:val="0"/>
              <w:marBottom w:val="0"/>
              <w:divBdr>
                <w:top w:val="none" w:sz="0" w:space="0" w:color="auto"/>
                <w:left w:val="none" w:sz="0" w:space="0" w:color="auto"/>
                <w:bottom w:val="none" w:sz="0" w:space="0" w:color="auto"/>
                <w:right w:val="none" w:sz="0" w:space="0" w:color="auto"/>
              </w:divBdr>
              <w:divsChild>
                <w:div w:id="518928326">
                  <w:marLeft w:val="0"/>
                  <w:marRight w:val="0"/>
                  <w:marTop w:val="0"/>
                  <w:marBottom w:val="0"/>
                  <w:divBdr>
                    <w:top w:val="none" w:sz="0" w:space="0" w:color="auto"/>
                    <w:left w:val="none" w:sz="0" w:space="0" w:color="auto"/>
                    <w:bottom w:val="none" w:sz="0" w:space="0" w:color="auto"/>
                    <w:right w:val="none" w:sz="0" w:space="0" w:color="auto"/>
                  </w:divBdr>
                  <w:divsChild>
                    <w:div w:id="2124956357">
                      <w:marLeft w:val="0"/>
                      <w:marRight w:val="0"/>
                      <w:marTop w:val="225"/>
                      <w:marBottom w:val="0"/>
                      <w:divBdr>
                        <w:top w:val="none" w:sz="0" w:space="0" w:color="auto"/>
                        <w:left w:val="none" w:sz="0" w:space="0" w:color="auto"/>
                        <w:bottom w:val="none" w:sz="0" w:space="0" w:color="auto"/>
                        <w:right w:val="none" w:sz="0" w:space="0" w:color="auto"/>
                      </w:divBdr>
                      <w:divsChild>
                        <w:div w:id="19476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2002">
      <w:bodyDiv w:val="1"/>
      <w:marLeft w:val="0"/>
      <w:marRight w:val="0"/>
      <w:marTop w:val="0"/>
      <w:marBottom w:val="0"/>
      <w:divBdr>
        <w:top w:val="none" w:sz="0" w:space="0" w:color="auto"/>
        <w:left w:val="none" w:sz="0" w:space="0" w:color="auto"/>
        <w:bottom w:val="none" w:sz="0" w:space="0" w:color="auto"/>
        <w:right w:val="none" w:sz="0" w:space="0" w:color="auto"/>
      </w:divBdr>
    </w:div>
    <w:div w:id="784496487">
      <w:bodyDiv w:val="1"/>
      <w:marLeft w:val="0"/>
      <w:marRight w:val="0"/>
      <w:marTop w:val="0"/>
      <w:marBottom w:val="0"/>
      <w:divBdr>
        <w:top w:val="none" w:sz="0" w:space="0" w:color="auto"/>
        <w:left w:val="none" w:sz="0" w:space="0" w:color="auto"/>
        <w:bottom w:val="none" w:sz="0" w:space="0" w:color="auto"/>
        <w:right w:val="none" w:sz="0" w:space="0" w:color="auto"/>
      </w:divBdr>
      <w:divsChild>
        <w:div w:id="170070592">
          <w:marLeft w:val="0"/>
          <w:marRight w:val="0"/>
          <w:marTop w:val="0"/>
          <w:marBottom w:val="0"/>
          <w:divBdr>
            <w:top w:val="none" w:sz="0" w:space="0" w:color="auto"/>
            <w:left w:val="none" w:sz="0" w:space="0" w:color="auto"/>
            <w:bottom w:val="none" w:sz="0" w:space="0" w:color="auto"/>
            <w:right w:val="none" w:sz="0" w:space="0" w:color="auto"/>
          </w:divBdr>
          <w:divsChild>
            <w:div w:id="3312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8306">
      <w:bodyDiv w:val="1"/>
      <w:marLeft w:val="0"/>
      <w:marRight w:val="0"/>
      <w:marTop w:val="0"/>
      <w:marBottom w:val="0"/>
      <w:divBdr>
        <w:top w:val="none" w:sz="0" w:space="0" w:color="auto"/>
        <w:left w:val="none" w:sz="0" w:space="0" w:color="auto"/>
        <w:bottom w:val="none" w:sz="0" w:space="0" w:color="auto"/>
        <w:right w:val="none" w:sz="0" w:space="0" w:color="auto"/>
      </w:divBdr>
    </w:div>
    <w:div w:id="1076703356">
      <w:bodyDiv w:val="1"/>
      <w:marLeft w:val="0"/>
      <w:marRight w:val="0"/>
      <w:marTop w:val="0"/>
      <w:marBottom w:val="0"/>
      <w:divBdr>
        <w:top w:val="none" w:sz="0" w:space="0" w:color="auto"/>
        <w:left w:val="none" w:sz="0" w:space="0" w:color="auto"/>
        <w:bottom w:val="none" w:sz="0" w:space="0" w:color="auto"/>
        <w:right w:val="none" w:sz="0" w:space="0" w:color="auto"/>
      </w:divBdr>
    </w:div>
    <w:div w:id="1170175053">
      <w:bodyDiv w:val="1"/>
      <w:marLeft w:val="0"/>
      <w:marRight w:val="0"/>
      <w:marTop w:val="0"/>
      <w:marBottom w:val="0"/>
      <w:divBdr>
        <w:top w:val="none" w:sz="0" w:space="0" w:color="auto"/>
        <w:left w:val="none" w:sz="0" w:space="0" w:color="auto"/>
        <w:bottom w:val="none" w:sz="0" w:space="0" w:color="auto"/>
        <w:right w:val="none" w:sz="0" w:space="0" w:color="auto"/>
      </w:divBdr>
    </w:div>
    <w:div w:id="1237400901">
      <w:bodyDiv w:val="1"/>
      <w:marLeft w:val="120"/>
      <w:marRight w:val="120"/>
      <w:marTop w:val="0"/>
      <w:marBottom w:val="0"/>
      <w:divBdr>
        <w:top w:val="none" w:sz="0" w:space="0" w:color="auto"/>
        <w:left w:val="none" w:sz="0" w:space="0" w:color="auto"/>
        <w:bottom w:val="none" w:sz="0" w:space="0" w:color="auto"/>
        <w:right w:val="none" w:sz="0" w:space="0" w:color="auto"/>
      </w:divBdr>
      <w:divsChild>
        <w:div w:id="1969388451">
          <w:marLeft w:val="0"/>
          <w:marRight w:val="0"/>
          <w:marTop w:val="0"/>
          <w:marBottom w:val="0"/>
          <w:divBdr>
            <w:top w:val="none" w:sz="0" w:space="0" w:color="auto"/>
            <w:left w:val="none" w:sz="0" w:space="0" w:color="auto"/>
            <w:bottom w:val="none" w:sz="0" w:space="0" w:color="auto"/>
            <w:right w:val="none" w:sz="0" w:space="0" w:color="auto"/>
          </w:divBdr>
          <w:divsChild>
            <w:div w:id="1419402526">
              <w:marLeft w:val="0"/>
              <w:marRight w:val="0"/>
              <w:marTop w:val="0"/>
              <w:marBottom w:val="0"/>
              <w:divBdr>
                <w:top w:val="none" w:sz="0" w:space="0" w:color="auto"/>
                <w:left w:val="none" w:sz="0" w:space="0" w:color="auto"/>
                <w:bottom w:val="none" w:sz="0" w:space="0" w:color="auto"/>
                <w:right w:val="none" w:sz="0" w:space="0" w:color="auto"/>
              </w:divBdr>
              <w:divsChild>
                <w:div w:id="1928729950">
                  <w:marLeft w:val="-3150"/>
                  <w:marRight w:val="0"/>
                  <w:marTop w:val="0"/>
                  <w:marBottom w:val="0"/>
                  <w:divBdr>
                    <w:top w:val="none" w:sz="0" w:space="0" w:color="auto"/>
                    <w:left w:val="none" w:sz="0" w:space="0" w:color="auto"/>
                    <w:bottom w:val="none" w:sz="0" w:space="0" w:color="auto"/>
                    <w:right w:val="none" w:sz="0" w:space="0" w:color="auto"/>
                  </w:divBdr>
                  <w:divsChild>
                    <w:div w:id="914127240">
                      <w:marLeft w:val="3150"/>
                      <w:marRight w:val="0"/>
                      <w:marTop w:val="0"/>
                      <w:marBottom w:val="0"/>
                      <w:divBdr>
                        <w:top w:val="none" w:sz="0" w:space="0" w:color="auto"/>
                        <w:left w:val="none" w:sz="0" w:space="0" w:color="auto"/>
                        <w:bottom w:val="none" w:sz="0" w:space="0" w:color="auto"/>
                        <w:right w:val="none" w:sz="0" w:space="0" w:color="auto"/>
                      </w:divBdr>
                      <w:divsChild>
                        <w:div w:id="1310131155">
                          <w:marLeft w:val="0"/>
                          <w:marRight w:val="0"/>
                          <w:marTop w:val="0"/>
                          <w:marBottom w:val="0"/>
                          <w:divBdr>
                            <w:top w:val="none" w:sz="0" w:space="0" w:color="auto"/>
                            <w:left w:val="none" w:sz="0" w:space="0" w:color="auto"/>
                            <w:bottom w:val="none" w:sz="0" w:space="0" w:color="auto"/>
                            <w:right w:val="none" w:sz="0" w:space="0" w:color="auto"/>
                          </w:divBdr>
                          <w:divsChild>
                            <w:div w:id="575090473">
                              <w:marLeft w:val="0"/>
                              <w:marRight w:val="0"/>
                              <w:marTop w:val="0"/>
                              <w:marBottom w:val="0"/>
                              <w:divBdr>
                                <w:top w:val="none" w:sz="0" w:space="0" w:color="auto"/>
                                <w:left w:val="none" w:sz="0" w:space="0" w:color="auto"/>
                                <w:bottom w:val="none" w:sz="0" w:space="0" w:color="auto"/>
                                <w:right w:val="none" w:sz="0" w:space="0" w:color="auto"/>
                              </w:divBdr>
                              <w:divsChild>
                                <w:div w:id="238753771">
                                  <w:marLeft w:val="0"/>
                                  <w:marRight w:val="0"/>
                                  <w:marTop w:val="0"/>
                                  <w:marBottom w:val="0"/>
                                  <w:divBdr>
                                    <w:top w:val="none" w:sz="0" w:space="0" w:color="auto"/>
                                    <w:left w:val="none" w:sz="0" w:space="0" w:color="auto"/>
                                    <w:bottom w:val="none" w:sz="0" w:space="0" w:color="auto"/>
                                    <w:right w:val="none" w:sz="0" w:space="0" w:color="auto"/>
                                  </w:divBdr>
                                  <w:divsChild>
                                    <w:div w:id="1481311202">
                                      <w:marLeft w:val="0"/>
                                      <w:marRight w:val="0"/>
                                      <w:marTop w:val="0"/>
                                      <w:marBottom w:val="0"/>
                                      <w:divBdr>
                                        <w:top w:val="none" w:sz="0" w:space="0" w:color="auto"/>
                                        <w:left w:val="none" w:sz="0" w:space="0" w:color="auto"/>
                                        <w:bottom w:val="none" w:sz="0" w:space="0" w:color="auto"/>
                                        <w:right w:val="none" w:sz="0" w:space="0" w:color="auto"/>
                                      </w:divBdr>
                                    </w:div>
                                    <w:div w:id="862476225">
                                      <w:marLeft w:val="0"/>
                                      <w:marRight w:val="0"/>
                                      <w:marTop w:val="0"/>
                                      <w:marBottom w:val="0"/>
                                      <w:divBdr>
                                        <w:top w:val="none" w:sz="0" w:space="0" w:color="auto"/>
                                        <w:left w:val="none" w:sz="0" w:space="0" w:color="auto"/>
                                        <w:bottom w:val="none" w:sz="0" w:space="0" w:color="auto"/>
                                        <w:right w:val="none" w:sz="0" w:space="0" w:color="auto"/>
                                      </w:divBdr>
                                      <w:divsChild>
                                        <w:div w:id="236669805">
                                          <w:marLeft w:val="0"/>
                                          <w:marRight w:val="0"/>
                                          <w:marTop w:val="0"/>
                                          <w:marBottom w:val="0"/>
                                          <w:divBdr>
                                            <w:top w:val="none" w:sz="0" w:space="0" w:color="auto"/>
                                            <w:left w:val="none" w:sz="0" w:space="0" w:color="auto"/>
                                            <w:bottom w:val="none" w:sz="0" w:space="0" w:color="auto"/>
                                            <w:right w:val="none" w:sz="0" w:space="0" w:color="auto"/>
                                          </w:divBdr>
                                          <w:divsChild>
                                            <w:div w:id="1835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50042">
      <w:bodyDiv w:val="1"/>
      <w:marLeft w:val="0"/>
      <w:marRight w:val="0"/>
      <w:marTop w:val="0"/>
      <w:marBottom w:val="0"/>
      <w:divBdr>
        <w:top w:val="none" w:sz="0" w:space="0" w:color="auto"/>
        <w:left w:val="none" w:sz="0" w:space="0" w:color="auto"/>
        <w:bottom w:val="none" w:sz="0" w:space="0" w:color="auto"/>
        <w:right w:val="none" w:sz="0" w:space="0" w:color="auto"/>
      </w:divBdr>
    </w:div>
    <w:div w:id="1633243809">
      <w:bodyDiv w:val="1"/>
      <w:marLeft w:val="0"/>
      <w:marRight w:val="0"/>
      <w:marTop w:val="0"/>
      <w:marBottom w:val="0"/>
      <w:divBdr>
        <w:top w:val="none" w:sz="0" w:space="0" w:color="auto"/>
        <w:left w:val="none" w:sz="0" w:space="0" w:color="auto"/>
        <w:bottom w:val="none" w:sz="0" w:space="0" w:color="auto"/>
        <w:right w:val="none" w:sz="0" w:space="0" w:color="auto"/>
      </w:divBdr>
    </w:div>
    <w:div w:id="1676302982">
      <w:bodyDiv w:val="1"/>
      <w:marLeft w:val="0"/>
      <w:marRight w:val="0"/>
      <w:marTop w:val="0"/>
      <w:marBottom w:val="0"/>
      <w:divBdr>
        <w:top w:val="none" w:sz="0" w:space="0" w:color="auto"/>
        <w:left w:val="none" w:sz="0" w:space="0" w:color="auto"/>
        <w:bottom w:val="none" w:sz="0" w:space="0" w:color="auto"/>
        <w:right w:val="none" w:sz="0" w:space="0" w:color="auto"/>
      </w:divBdr>
    </w:div>
    <w:div w:id="1697806718">
      <w:bodyDiv w:val="1"/>
      <w:marLeft w:val="0"/>
      <w:marRight w:val="0"/>
      <w:marTop w:val="0"/>
      <w:marBottom w:val="0"/>
      <w:divBdr>
        <w:top w:val="none" w:sz="0" w:space="0" w:color="auto"/>
        <w:left w:val="none" w:sz="0" w:space="0" w:color="auto"/>
        <w:bottom w:val="none" w:sz="0" w:space="0" w:color="auto"/>
        <w:right w:val="none" w:sz="0" w:space="0" w:color="auto"/>
      </w:divBdr>
      <w:divsChild>
        <w:div w:id="1120147213">
          <w:marLeft w:val="0"/>
          <w:marRight w:val="0"/>
          <w:marTop w:val="0"/>
          <w:marBottom w:val="0"/>
          <w:divBdr>
            <w:top w:val="none" w:sz="0" w:space="0" w:color="auto"/>
            <w:left w:val="none" w:sz="0" w:space="0" w:color="auto"/>
            <w:bottom w:val="none" w:sz="0" w:space="0" w:color="auto"/>
            <w:right w:val="none" w:sz="0" w:space="0" w:color="auto"/>
          </w:divBdr>
          <w:divsChild>
            <w:div w:id="1974945318">
              <w:marLeft w:val="0"/>
              <w:marRight w:val="0"/>
              <w:marTop w:val="0"/>
              <w:marBottom w:val="0"/>
              <w:divBdr>
                <w:top w:val="none" w:sz="0" w:space="0" w:color="auto"/>
                <w:left w:val="none" w:sz="0" w:space="0" w:color="auto"/>
                <w:bottom w:val="none" w:sz="0" w:space="0" w:color="auto"/>
                <w:right w:val="none" w:sz="0" w:space="0" w:color="auto"/>
              </w:divBdr>
              <w:divsChild>
                <w:div w:id="2106490441">
                  <w:marLeft w:val="0"/>
                  <w:marRight w:val="0"/>
                  <w:marTop w:val="0"/>
                  <w:marBottom w:val="0"/>
                  <w:divBdr>
                    <w:top w:val="none" w:sz="0" w:space="0" w:color="auto"/>
                    <w:left w:val="none" w:sz="0" w:space="0" w:color="auto"/>
                    <w:bottom w:val="none" w:sz="0" w:space="0" w:color="auto"/>
                    <w:right w:val="none" w:sz="0" w:space="0" w:color="auto"/>
                  </w:divBdr>
                  <w:divsChild>
                    <w:div w:id="138226874">
                      <w:marLeft w:val="0"/>
                      <w:marRight w:val="0"/>
                      <w:marTop w:val="0"/>
                      <w:marBottom w:val="0"/>
                      <w:divBdr>
                        <w:top w:val="none" w:sz="0" w:space="0" w:color="auto"/>
                        <w:left w:val="none" w:sz="0" w:space="0" w:color="auto"/>
                        <w:bottom w:val="none" w:sz="0" w:space="0" w:color="auto"/>
                        <w:right w:val="none" w:sz="0" w:space="0" w:color="auto"/>
                      </w:divBdr>
                      <w:divsChild>
                        <w:div w:id="322900255">
                          <w:marLeft w:val="0"/>
                          <w:marRight w:val="0"/>
                          <w:marTop w:val="0"/>
                          <w:marBottom w:val="0"/>
                          <w:divBdr>
                            <w:top w:val="none" w:sz="0" w:space="0" w:color="auto"/>
                            <w:left w:val="none" w:sz="0" w:space="0" w:color="auto"/>
                            <w:bottom w:val="none" w:sz="0" w:space="0" w:color="auto"/>
                            <w:right w:val="none" w:sz="0" w:space="0" w:color="auto"/>
                          </w:divBdr>
                        </w:div>
                        <w:div w:id="1771312321">
                          <w:marLeft w:val="0"/>
                          <w:marRight w:val="0"/>
                          <w:marTop w:val="0"/>
                          <w:marBottom w:val="0"/>
                          <w:divBdr>
                            <w:top w:val="none" w:sz="0" w:space="0" w:color="auto"/>
                            <w:left w:val="none" w:sz="0" w:space="0" w:color="auto"/>
                            <w:bottom w:val="none" w:sz="0" w:space="0" w:color="auto"/>
                            <w:right w:val="none" w:sz="0" w:space="0" w:color="auto"/>
                          </w:divBdr>
                        </w:div>
                        <w:div w:id="963393155">
                          <w:marLeft w:val="240"/>
                          <w:marRight w:val="0"/>
                          <w:marTop w:val="15"/>
                          <w:marBottom w:val="0"/>
                          <w:divBdr>
                            <w:top w:val="none" w:sz="0" w:space="0" w:color="auto"/>
                            <w:left w:val="none" w:sz="0" w:space="0" w:color="auto"/>
                            <w:bottom w:val="none" w:sz="0" w:space="0" w:color="auto"/>
                            <w:right w:val="none" w:sz="0" w:space="0" w:color="auto"/>
                          </w:divBdr>
                        </w:div>
                        <w:div w:id="1503855876">
                          <w:marLeft w:val="0"/>
                          <w:marRight w:val="0"/>
                          <w:marTop w:val="150"/>
                          <w:marBottom w:val="0"/>
                          <w:divBdr>
                            <w:top w:val="none" w:sz="0" w:space="0" w:color="auto"/>
                            <w:left w:val="none" w:sz="0" w:space="0" w:color="auto"/>
                            <w:bottom w:val="none" w:sz="0" w:space="0" w:color="auto"/>
                            <w:right w:val="none" w:sz="0" w:space="0" w:color="auto"/>
                          </w:divBdr>
                        </w:div>
                        <w:div w:id="19375133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978193">
      <w:bodyDiv w:val="1"/>
      <w:marLeft w:val="0"/>
      <w:marRight w:val="0"/>
      <w:marTop w:val="0"/>
      <w:marBottom w:val="0"/>
      <w:divBdr>
        <w:top w:val="none" w:sz="0" w:space="0" w:color="auto"/>
        <w:left w:val="none" w:sz="0" w:space="0" w:color="auto"/>
        <w:bottom w:val="none" w:sz="0" w:space="0" w:color="auto"/>
        <w:right w:val="none" w:sz="0" w:space="0" w:color="auto"/>
      </w:divBdr>
      <w:divsChild>
        <w:div w:id="1756128202">
          <w:marLeft w:val="0"/>
          <w:marRight w:val="0"/>
          <w:marTop w:val="0"/>
          <w:marBottom w:val="0"/>
          <w:divBdr>
            <w:top w:val="none" w:sz="0" w:space="0" w:color="auto"/>
            <w:left w:val="none" w:sz="0" w:space="0" w:color="auto"/>
            <w:bottom w:val="none" w:sz="0" w:space="0" w:color="auto"/>
            <w:right w:val="none" w:sz="0" w:space="0" w:color="auto"/>
          </w:divBdr>
          <w:divsChild>
            <w:div w:id="12020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425">
      <w:bodyDiv w:val="1"/>
      <w:marLeft w:val="0"/>
      <w:marRight w:val="0"/>
      <w:marTop w:val="0"/>
      <w:marBottom w:val="0"/>
      <w:divBdr>
        <w:top w:val="none" w:sz="0" w:space="0" w:color="auto"/>
        <w:left w:val="none" w:sz="0" w:space="0" w:color="auto"/>
        <w:bottom w:val="none" w:sz="0" w:space="0" w:color="auto"/>
        <w:right w:val="none" w:sz="0" w:space="0" w:color="auto"/>
      </w:divBdr>
    </w:div>
    <w:div w:id="1752895403">
      <w:bodyDiv w:val="1"/>
      <w:marLeft w:val="0"/>
      <w:marRight w:val="0"/>
      <w:marTop w:val="0"/>
      <w:marBottom w:val="0"/>
      <w:divBdr>
        <w:top w:val="none" w:sz="0" w:space="0" w:color="auto"/>
        <w:left w:val="none" w:sz="0" w:space="0" w:color="auto"/>
        <w:bottom w:val="none" w:sz="0" w:space="0" w:color="auto"/>
        <w:right w:val="none" w:sz="0" w:space="0" w:color="auto"/>
      </w:divBdr>
      <w:divsChild>
        <w:div w:id="817916591">
          <w:marLeft w:val="720"/>
          <w:marRight w:val="0"/>
          <w:marTop w:val="0"/>
          <w:marBottom w:val="0"/>
          <w:divBdr>
            <w:top w:val="none" w:sz="0" w:space="0" w:color="auto"/>
            <w:left w:val="none" w:sz="0" w:space="0" w:color="auto"/>
            <w:bottom w:val="none" w:sz="0" w:space="0" w:color="auto"/>
            <w:right w:val="none" w:sz="0" w:space="0" w:color="auto"/>
          </w:divBdr>
        </w:div>
      </w:divsChild>
    </w:div>
    <w:div w:id="1857579106">
      <w:bodyDiv w:val="1"/>
      <w:marLeft w:val="0"/>
      <w:marRight w:val="0"/>
      <w:marTop w:val="0"/>
      <w:marBottom w:val="0"/>
      <w:divBdr>
        <w:top w:val="none" w:sz="0" w:space="0" w:color="auto"/>
        <w:left w:val="none" w:sz="0" w:space="0" w:color="auto"/>
        <w:bottom w:val="none" w:sz="0" w:space="0" w:color="auto"/>
        <w:right w:val="none" w:sz="0" w:space="0" w:color="auto"/>
      </w:divBdr>
    </w:div>
    <w:div w:id="2012179387">
      <w:bodyDiv w:val="1"/>
      <w:marLeft w:val="0"/>
      <w:marRight w:val="0"/>
      <w:marTop w:val="0"/>
      <w:marBottom w:val="0"/>
      <w:divBdr>
        <w:top w:val="none" w:sz="0" w:space="0" w:color="auto"/>
        <w:left w:val="none" w:sz="0" w:space="0" w:color="auto"/>
        <w:bottom w:val="none" w:sz="0" w:space="0" w:color="auto"/>
        <w:right w:val="none" w:sz="0" w:space="0" w:color="auto"/>
      </w:divBdr>
    </w:div>
    <w:div w:id="2033071258">
      <w:bodyDiv w:val="1"/>
      <w:marLeft w:val="0"/>
      <w:marRight w:val="0"/>
      <w:marTop w:val="0"/>
      <w:marBottom w:val="0"/>
      <w:divBdr>
        <w:top w:val="none" w:sz="0" w:space="0" w:color="auto"/>
        <w:left w:val="none" w:sz="0" w:space="0" w:color="auto"/>
        <w:bottom w:val="none" w:sz="0" w:space="0" w:color="auto"/>
        <w:right w:val="none" w:sz="0" w:space="0" w:color="auto"/>
      </w:divBdr>
    </w:div>
    <w:div w:id="21227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Courage-Cloth-Winning-Fight-Womans/dp/0792276477/ref=sr_1_2?s=books&amp;ie=UTF8&amp;qid=1343243720&amp;sr=1-2&amp;keywords=Women%27s+rights" TargetMode="External"/><Relationship Id="rId13" Type="http://schemas.openxmlformats.org/officeDocument/2006/relationships/hyperlink" Target="http://kids.nypl.org/reading/recommended2.cfm?ListID=58" TargetMode="External"/><Relationship Id="rId3" Type="http://schemas.openxmlformats.org/officeDocument/2006/relationships/settings" Target="settings.xml"/><Relationship Id="rId7" Type="http://schemas.openxmlformats.org/officeDocument/2006/relationships/package" Target="embeddings/Microsoft_Office_Word_Document1.docx"/><Relationship Id="rId12" Type="http://schemas.openxmlformats.org/officeDocument/2006/relationships/hyperlink" Target="http://www.amazon.com/Kathleen-Krull/e/B001ILMBVG/ref=ntt_athr_dp_pel_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amazon.com/Jean-Fritz/e/B000AQ1SLE/ref=sr_ntt_srch_lnk_18?qid=1343244024&amp;sr=1-1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amazon.com/Want-Women-Vote-Lizzie-Stanton/dp/0698117646/ref=sr_1_18?s=books&amp;ie=UTF8&amp;qid=1343244024&amp;sr=1-18&amp;keywords=Women%27s+rights" TargetMode="External"/><Relationship Id="rId4" Type="http://schemas.openxmlformats.org/officeDocument/2006/relationships/webSettings" Target="webSettings.xml"/><Relationship Id="rId9" Type="http://schemas.openxmlformats.org/officeDocument/2006/relationships/hyperlink" Target="http://www.amazon.com/Ann-Bausum/e/B001JRZQ5C/ref=sr_ntt_srch_lnk_2?qid=1343243720&amp;sr=1-2" TargetMode="External"/><Relationship Id="rId14" Type="http://schemas.openxmlformats.org/officeDocument/2006/relationships/hyperlink" Target="http://www.carolhurst.com/subjects/history/wom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vensb\Local%20Settings\Temporary%20Internet%20Files\Content.IE5\FO7R36FT\Social_Studies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Social_Studies_Template[1].dotx</Template>
  <TotalTime>1</TotalTime>
  <Pages>4</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Spring Branch ISD</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tsadmin</dc:creator>
  <cp:lastModifiedBy>owenss</cp:lastModifiedBy>
  <cp:revision>2</cp:revision>
  <cp:lastPrinted>2010-03-22T19:32:00Z</cp:lastPrinted>
  <dcterms:created xsi:type="dcterms:W3CDTF">2012-09-19T22:57:00Z</dcterms:created>
  <dcterms:modified xsi:type="dcterms:W3CDTF">2012-09-19T22:57:00Z</dcterms:modified>
</cp:coreProperties>
</file>